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5418B" w14:textId="77777777" w:rsidR="009560F7" w:rsidRPr="00AB32CB" w:rsidRDefault="009560F7" w:rsidP="009560F7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13BBC10E" w14:textId="11BBA76F" w:rsidR="009560F7" w:rsidRPr="00E47EA2" w:rsidRDefault="00EA151A" w:rsidP="009560F7">
      <w:pPr>
        <w:rPr>
          <w:rFonts w:ascii="Arial" w:hAnsi="Arial" w:cs="Arial"/>
          <w:b/>
          <w:bCs/>
          <w:color w:val="EE0000"/>
          <w:sz w:val="20"/>
          <w:szCs w:val="20"/>
        </w:rPr>
      </w:pPr>
      <w:r w:rsidRPr="00E47EA2">
        <w:rPr>
          <w:rFonts w:ascii="Arial" w:hAnsi="Arial" w:cs="Arial"/>
          <w:b/>
          <w:bCs/>
          <w:color w:val="EE0000"/>
          <w:sz w:val="20"/>
          <w:szCs w:val="20"/>
        </w:rPr>
        <w:t xml:space="preserve">Zmiana z 07.05.2026 r. </w:t>
      </w:r>
      <w:r w:rsidR="00940ACD" w:rsidRPr="00E47EA2">
        <w:rPr>
          <w:rFonts w:ascii="Arial" w:hAnsi="Arial" w:cs="Arial"/>
          <w:b/>
          <w:bCs/>
          <w:color w:val="EE0000"/>
          <w:sz w:val="20"/>
          <w:szCs w:val="20"/>
        </w:rPr>
        <w:t>OPZ - załącznik nr</w:t>
      </w:r>
      <w:r w:rsidR="00AB32CB" w:rsidRPr="00E47EA2">
        <w:rPr>
          <w:rFonts w:ascii="Arial" w:hAnsi="Arial" w:cs="Arial"/>
          <w:b/>
          <w:bCs/>
          <w:color w:val="EE0000"/>
          <w:sz w:val="20"/>
          <w:szCs w:val="20"/>
        </w:rPr>
        <w:t xml:space="preserve"> 1B</w:t>
      </w:r>
      <w:r w:rsidR="00940ACD" w:rsidRPr="00E47EA2">
        <w:rPr>
          <w:rFonts w:ascii="Arial" w:hAnsi="Arial" w:cs="Arial"/>
          <w:b/>
          <w:bCs/>
          <w:color w:val="EE0000"/>
          <w:sz w:val="20"/>
          <w:szCs w:val="20"/>
        </w:rPr>
        <w:t xml:space="preserve">  do SWZ </w:t>
      </w:r>
      <w:r w:rsidR="009A074B" w:rsidRPr="00E47EA2">
        <w:rPr>
          <w:rFonts w:ascii="Arial" w:hAnsi="Arial" w:cs="Arial"/>
          <w:b/>
          <w:bCs/>
          <w:color w:val="EE0000"/>
          <w:sz w:val="20"/>
          <w:szCs w:val="20"/>
        </w:rPr>
        <w:t>nr  GZOK.2602</w:t>
      </w:r>
      <w:r w:rsidR="00AB32CB" w:rsidRPr="00E47EA2">
        <w:rPr>
          <w:rFonts w:ascii="Arial" w:hAnsi="Arial" w:cs="Arial"/>
          <w:b/>
          <w:bCs/>
          <w:color w:val="EE0000"/>
          <w:sz w:val="20"/>
          <w:szCs w:val="20"/>
        </w:rPr>
        <w:t>.5.</w:t>
      </w:r>
      <w:r w:rsidR="009A074B" w:rsidRPr="00E47EA2">
        <w:rPr>
          <w:rFonts w:ascii="Arial" w:hAnsi="Arial" w:cs="Arial"/>
          <w:b/>
          <w:bCs/>
          <w:color w:val="EE0000"/>
          <w:sz w:val="20"/>
          <w:szCs w:val="20"/>
        </w:rPr>
        <w:t>202</w:t>
      </w:r>
      <w:r w:rsidR="00541321" w:rsidRPr="00E47EA2">
        <w:rPr>
          <w:rFonts w:ascii="Arial" w:hAnsi="Arial" w:cs="Arial"/>
          <w:b/>
          <w:bCs/>
          <w:color w:val="EE0000"/>
          <w:sz w:val="20"/>
          <w:szCs w:val="20"/>
        </w:rPr>
        <w:t>6</w:t>
      </w:r>
      <w:r w:rsidR="009A074B" w:rsidRPr="00E47EA2">
        <w:rPr>
          <w:rFonts w:ascii="Arial" w:hAnsi="Arial" w:cs="Arial"/>
          <w:b/>
          <w:bCs/>
          <w:color w:val="EE0000"/>
          <w:sz w:val="20"/>
          <w:szCs w:val="20"/>
        </w:rPr>
        <w:t xml:space="preserve"> - </w:t>
      </w:r>
      <w:r w:rsidR="00940ACD" w:rsidRPr="00E47EA2">
        <w:rPr>
          <w:rFonts w:ascii="Arial" w:hAnsi="Arial" w:cs="Arial"/>
          <w:b/>
          <w:bCs/>
          <w:color w:val="EE0000"/>
          <w:sz w:val="20"/>
          <w:szCs w:val="20"/>
        </w:rPr>
        <w:t>opis przedmiotu zamówienia</w:t>
      </w:r>
    </w:p>
    <w:p w14:paraId="72ABA28C" w14:textId="77777777" w:rsidR="00EA151A" w:rsidRDefault="00EA151A" w:rsidP="009560F7">
      <w:pPr>
        <w:rPr>
          <w:rFonts w:ascii="Arial" w:hAnsi="Arial" w:cs="Arial"/>
          <w:sz w:val="20"/>
          <w:szCs w:val="20"/>
        </w:rPr>
      </w:pPr>
    </w:p>
    <w:p w14:paraId="1B53E32F" w14:textId="1DCEA8D2" w:rsidR="00EA151A" w:rsidRPr="00E47EA2" w:rsidRDefault="00EA151A" w:rsidP="009560F7">
      <w:pPr>
        <w:rPr>
          <w:rFonts w:ascii="Arial" w:hAnsi="Arial" w:cs="Arial"/>
          <w:b/>
          <w:bCs/>
          <w:color w:val="EE0000"/>
          <w:sz w:val="24"/>
          <w:szCs w:val="24"/>
          <w:u w:val="single"/>
        </w:rPr>
      </w:pPr>
      <w:r w:rsidRPr="00E47EA2">
        <w:rPr>
          <w:rFonts w:ascii="Arial" w:hAnsi="Arial" w:cs="Arial"/>
          <w:b/>
          <w:bCs/>
          <w:color w:val="EE0000"/>
          <w:sz w:val="24"/>
          <w:szCs w:val="24"/>
          <w:u w:val="single"/>
        </w:rPr>
        <w:t>Przed zmianą:</w:t>
      </w:r>
    </w:p>
    <w:p w14:paraId="63F89EEB" w14:textId="2ED688D8" w:rsidR="00940ACD" w:rsidRPr="00AB32CB" w:rsidRDefault="003E317D" w:rsidP="009560F7">
      <w:pPr>
        <w:rPr>
          <w:rFonts w:ascii="Arial" w:hAnsi="Arial" w:cs="Arial"/>
          <w:sz w:val="20"/>
          <w:szCs w:val="20"/>
        </w:rPr>
      </w:pPr>
      <w:r w:rsidRPr="00AB32CB">
        <w:rPr>
          <w:rFonts w:ascii="Arial" w:hAnsi="Arial" w:cs="Arial"/>
          <w:sz w:val="20"/>
          <w:szCs w:val="20"/>
        </w:rPr>
        <w:t>Wymagania które musi spełniać oferowan</w:t>
      </w:r>
      <w:r w:rsidR="00EA4CE1" w:rsidRPr="00AB32CB">
        <w:rPr>
          <w:rFonts w:ascii="Arial" w:hAnsi="Arial" w:cs="Arial"/>
          <w:sz w:val="20"/>
          <w:szCs w:val="20"/>
        </w:rPr>
        <w:t>y ciągnik rolniczy</w:t>
      </w:r>
      <w:r w:rsidRPr="00AB32CB">
        <w:rPr>
          <w:rFonts w:ascii="Arial" w:hAnsi="Arial" w:cs="Arial"/>
          <w:sz w:val="20"/>
          <w:szCs w:val="20"/>
        </w:rPr>
        <w:t>:</w:t>
      </w:r>
    </w:p>
    <w:tbl>
      <w:tblPr>
        <w:tblW w:w="7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1"/>
        <w:gridCol w:w="6697"/>
      </w:tblGrid>
      <w:tr w:rsidR="00712BE3" w:rsidRPr="00AB32CB" w14:paraId="748EFDC3" w14:textId="77777777" w:rsidTr="00712BE3">
        <w:tc>
          <w:tcPr>
            <w:tcW w:w="531" w:type="dxa"/>
            <w:shd w:val="clear" w:color="auto" w:fill="D9D9D9"/>
          </w:tcPr>
          <w:p w14:paraId="24E9EC8E" w14:textId="77777777" w:rsidR="00712BE3" w:rsidRPr="00AB32CB" w:rsidRDefault="00712BE3" w:rsidP="00EC65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32CB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697" w:type="dxa"/>
            <w:shd w:val="clear" w:color="auto" w:fill="D9D9D9"/>
          </w:tcPr>
          <w:p w14:paraId="3D24CC53" w14:textId="3EB63ECC" w:rsidR="00712BE3" w:rsidRPr="00AB32CB" w:rsidRDefault="00712BE3" w:rsidP="00EC655B">
            <w:pPr>
              <w:tabs>
                <w:tab w:val="left" w:pos="609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B32CB">
              <w:rPr>
                <w:rFonts w:ascii="Arial" w:hAnsi="Arial" w:cs="Arial"/>
                <w:b/>
                <w:sz w:val="20"/>
                <w:szCs w:val="20"/>
              </w:rPr>
              <w:t>Wymagania techniczne</w:t>
            </w:r>
            <w:r w:rsidR="00886B7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AB32CB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712BE3" w:rsidRPr="00AB32CB" w14:paraId="13296FBF" w14:textId="77777777" w:rsidTr="00712BE3">
        <w:tc>
          <w:tcPr>
            <w:tcW w:w="531" w:type="dxa"/>
            <w:vAlign w:val="center"/>
          </w:tcPr>
          <w:p w14:paraId="2CAA0D5D" w14:textId="785D55F1" w:rsidR="00712BE3" w:rsidRPr="00AB32CB" w:rsidRDefault="00712BE3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697" w:type="dxa"/>
            <w:vAlign w:val="center"/>
          </w:tcPr>
          <w:p w14:paraId="12CF7571" w14:textId="1FEF5C65" w:rsidR="00712BE3" w:rsidRPr="00AB32CB" w:rsidRDefault="00EA4CE1" w:rsidP="003345FF">
            <w:pPr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Ciągnik rolniczy.</w:t>
            </w:r>
            <w:r w:rsidR="00712BE3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54132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Maszyna fabrycznie nowa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  <w:r w:rsidR="0054132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712BE3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Rok produkcji</w:t>
            </w:r>
            <w:r w:rsidR="0054132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minimum 2025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712BE3" w:rsidRPr="00AB32CB" w14:paraId="6284EEA1" w14:textId="77777777" w:rsidTr="00712BE3">
        <w:tc>
          <w:tcPr>
            <w:tcW w:w="531" w:type="dxa"/>
            <w:vAlign w:val="center"/>
          </w:tcPr>
          <w:p w14:paraId="37B0A50A" w14:textId="2FB70114" w:rsidR="00712BE3" w:rsidRPr="00AB32CB" w:rsidRDefault="00712BE3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697" w:type="dxa"/>
            <w:vAlign w:val="center"/>
          </w:tcPr>
          <w:p w14:paraId="0EB84262" w14:textId="2481ED61" w:rsidR="00712BE3" w:rsidRPr="00AB32CB" w:rsidRDefault="00712BE3" w:rsidP="003345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Silnik – wysokoprężny, </w:t>
            </w:r>
            <w:r w:rsidR="0054132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-cio cylindrowy, zgodnie z normą UE Stage </w:t>
            </w:r>
            <w:r w:rsidR="0054132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V</w:t>
            </w: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</w:p>
          <w:p w14:paraId="4DD76398" w14:textId="099FFFEF" w:rsidR="00712BE3" w:rsidRPr="00AB32CB" w:rsidRDefault="00712BE3" w:rsidP="003345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Moc: min. 1</w:t>
            </w:r>
            <w:r w:rsidR="00EA4CE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 KM</w:t>
            </w:r>
          </w:p>
          <w:p w14:paraId="5B14AEAF" w14:textId="797BA806" w:rsidR="003F0B91" w:rsidRPr="00AB32CB" w:rsidRDefault="00712BE3" w:rsidP="003345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Pojemność min. </w:t>
            </w:r>
            <w:r w:rsidR="00EA4CE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4,5</w:t>
            </w: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  <w:r w:rsidR="003F0B9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</w:p>
        </w:tc>
      </w:tr>
      <w:tr w:rsidR="00712BE3" w:rsidRPr="00AB32CB" w14:paraId="6173B9A0" w14:textId="77777777" w:rsidTr="00712BE3">
        <w:tc>
          <w:tcPr>
            <w:tcW w:w="531" w:type="dxa"/>
            <w:vAlign w:val="center"/>
          </w:tcPr>
          <w:p w14:paraId="288B466A" w14:textId="1AB11FEE" w:rsidR="00712BE3" w:rsidRPr="00AB32CB" w:rsidRDefault="003F3F0F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697" w:type="dxa"/>
            <w:vAlign w:val="center"/>
          </w:tcPr>
          <w:p w14:paraId="0991F766" w14:textId="17E9E757" w:rsidR="003F0B91" w:rsidRPr="00AB32CB" w:rsidRDefault="00712BE3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Napęd </w:t>
            </w:r>
            <w:r w:rsidR="003F0B9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  <w:r w:rsidR="003F0B9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="008644E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mechanizmem różnicowym</w:t>
            </w:r>
            <w:r w:rsidR="003F3F0F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blokadami obu osi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021924F5" w14:textId="035CC382" w:rsidR="00DF2614" w:rsidRPr="00AB32CB" w:rsidRDefault="003F0B91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Hamulce zanurzone w cieczy olejowej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712BE3" w:rsidRPr="00AB32CB" w14:paraId="159B9E25" w14:textId="77777777" w:rsidTr="00712BE3">
        <w:tc>
          <w:tcPr>
            <w:tcW w:w="531" w:type="dxa"/>
            <w:vAlign w:val="center"/>
          </w:tcPr>
          <w:p w14:paraId="2FA51FBE" w14:textId="70DA5889" w:rsidR="00712BE3" w:rsidRPr="00AB32CB" w:rsidRDefault="002E5694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697" w:type="dxa"/>
            <w:vAlign w:val="center"/>
          </w:tcPr>
          <w:p w14:paraId="26ECC066" w14:textId="5B026A58" w:rsidR="003F0B91" w:rsidRPr="00AB32CB" w:rsidRDefault="00712BE3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Koła: </w:t>
            </w:r>
            <w:r w:rsidR="00EA5EE8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felgi pełne</w:t>
            </w:r>
            <w:r w:rsidR="007E178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w</w:t>
            </w:r>
            <w:r w:rsidR="000D1C8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minimalnym</w:t>
            </w:r>
            <w:r w:rsidR="007E178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rozmiarze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="007E178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oś przednia </w:t>
            </w:r>
            <w:r w:rsidR="000D1C81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480/65 R28, oś tylna 600/65 R38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6CBF9616" w14:textId="06B6963A" w:rsidR="003F0B91" w:rsidRPr="00AB32CB" w:rsidRDefault="008644EB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Bieżnik: </w:t>
            </w:r>
            <w:r w:rsidR="00EA5EE8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rolniczy, typ radialny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712BE3" w:rsidRPr="00AB32CB" w14:paraId="63FC52A8" w14:textId="77777777" w:rsidTr="00712BE3">
        <w:tc>
          <w:tcPr>
            <w:tcW w:w="531" w:type="dxa"/>
            <w:vAlign w:val="center"/>
          </w:tcPr>
          <w:p w14:paraId="0E0EA166" w14:textId="678B6C03" w:rsidR="00712BE3" w:rsidRPr="00AB32CB" w:rsidRDefault="002E5694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697" w:type="dxa"/>
            <w:vAlign w:val="center"/>
          </w:tcPr>
          <w:p w14:paraId="61CE98A5" w14:textId="49B7A101" w:rsidR="00B50D2C" w:rsidRPr="00AB32CB" w:rsidRDefault="008644EB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 xml:space="preserve">Most przedni </w:t>
            </w:r>
            <w:r w:rsidR="003F3F0F" w:rsidRPr="00AB32CB">
              <w:rPr>
                <w:rFonts w:ascii="Arial" w:hAnsi="Arial" w:cs="Arial"/>
                <w:sz w:val="20"/>
                <w:szCs w:val="20"/>
              </w:rPr>
              <w:t>z amortyzacją osi automatycznie dopasowującą się do obciążenia</w:t>
            </w:r>
            <w:r w:rsidR="001B03A6" w:rsidRPr="00AB32CB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48ED5CD7" w14:textId="4F043AD4" w:rsidR="00B50D2C" w:rsidRPr="00AB32CB" w:rsidRDefault="00AB32CB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p</w:t>
            </w:r>
            <w:r w:rsidR="001B03A6" w:rsidRPr="00AB32CB">
              <w:rPr>
                <w:rFonts w:ascii="Arial" w:hAnsi="Arial" w:cs="Arial"/>
                <w:sz w:val="20"/>
                <w:szCs w:val="20"/>
              </w:rPr>
              <w:t>rzednie</w:t>
            </w:r>
            <w:r w:rsidR="00086674" w:rsidRPr="00AB32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B03A6" w:rsidRPr="00AB32CB">
              <w:rPr>
                <w:rFonts w:ascii="Arial" w:hAnsi="Arial" w:cs="Arial"/>
                <w:sz w:val="20"/>
                <w:szCs w:val="20"/>
              </w:rPr>
              <w:t>błotniki</w:t>
            </w:r>
            <w:r w:rsidR="003F3F0F" w:rsidRPr="00AB32CB">
              <w:rPr>
                <w:rFonts w:ascii="Arial" w:hAnsi="Arial" w:cs="Arial"/>
                <w:sz w:val="20"/>
                <w:szCs w:val="20"/>
              </w:rPr>
              <w:t xml:space="preserve"> skrętne</w:t>
            </w:r>
            <w:r w:rsidRPr="00AB32C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8B8E7AD" w14:textId="100E3502" w:rsidR="00712BE3" w:rsidRPr="00AB32CB" w:rsidRDefault="00AF40B8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osłona wału napędowego</w:t>
            </w:r>
            <w:r w:rsidR="00AB32CB" w:rsidRPr="00AB32C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4B8EF19" w14:textId="286229A6" w:rsidR="000D1C81" w:rsidRPr="00AB32CB" w:rsidRDefault="00B127BA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Zintegrowany p</w:t>
            </w:r>
            <w:r w:rsidR="002925DF" w:rsidRPr="00AB32CB">
              <w:rPr>
                <w:rFonts w:ascii="Arial" w:hAnsi="Arial" w:cs="Arial"/>
                <w:sz w:val="20"/>
                <w:szCs w:val="20"/>
              </w:rPr>
              <w:t>rzedni podnośnik</w:t>
            </w:r>
            <w:r w:rsidR="004967DD" w:rsidRPr="00AB32CB">
              <w:rPr>
                <w:rFonts w:ascii="Arial" w:hAnsi="Arial" w:cs="Arial"/>
                <w:sz w:val="20"/>
                <w:szCs w:val="20"/>
              </w:rPr>
              <w:t xml:space="preserve"> z amortyzacją</w:t>
            </w:r>
            <w:r w:rsidR="002925DF" w:rsidRPr="00AB32CB">
              <w:rPr>
                <w:rFonts w:ascii="Arial" w:hAnsi="Arial" w:cs="Arial"/>
                <w:sz w:val="20"/>
                <w:szCs w:val="20"/>
              </w:rPr>
              <w:t xml:space="preserve"> o udźwigu min. 2 t z obsługą zewnętrzną, 1 para wyjść hydraulicznych, gniazdo elektryczne 7 pinowe</w:t>
            </w:r>
            <w:r w:rsidR="00AB1C0B" w:rsidRPr="00AB32CB">
              <w:rPr>
                <w:rFonts w:ascii="Arial" w:hAnsi="Arial" w:cs="Arial"/>
                <w:sz w:val="20"/>
                <w:szCs w:val="20"/>
              </w:rPr>
              <w:t>, cięgła dolne i górne z hakami kat.3</w:t>
            </w:r>
            <w:r w:rsidR="00041E2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252831F" w14:textId="74E406A2" w:rsidR="00A73C21" w:rsidRPr="00AB32CB" w:rsidRDefault="00A73C21" w:rsidP="003345FF">
            <w:pPr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Tylny podnośnik</w:t>
            </w:r>
            <w:r w:rsidR="004967DD" w:rsidRPr="00AB32CB">
              <w:rPr>
                <w:rFonts w:ascii="Arial" w:hAnsi="Arial" w:cs="Arial"/>
                <w:sz w:val="20"/>
                <w:szCs w:val="20"/>
              </w:rPr>
              <w:t xml:space="preserve"> z amortyzacją</w:t>
            </w:r>
            <w:r w:rsidRPr="00AB32CB">
              <w:rPr>
                <w:rFonts w:ascii="Arial" w:hAnsi="Arial" w:cs="Arial"/>
                <w:sz w:val="20"/>
                <w:szCs w:val="20"/>
              </w:rPr>
              <w:t xml:space="preserve"> o udźwigu min.</w:t>
            </w:r>
            <w:r w:rsidR="005A12EA" w:rsidRPr="00AB32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32CB">
              <w:rPr>
                <w:rFonts w:ascii="Arial" w:hAnsi="Arial" w:cs="Arial"/>
                <w:sz w:val="20"/>
                <w:szCs w:val="20"/>
              </w:rPr>
              <w:t xml:space="preserve">5 t z obsługą zewnętrzną </w:t>
            </w:r>
            <w:r w:rsidR="004967DD" w:rsidRPr="00AB32CB">
              <w:rPr>
                <w:rFonts w:ascii="Arial" w:hAnsi="Arial" w:cs="Arial"/>
                <w:sz w:val="20"/>
                <w:szCs w:val="20"/>
              </w:rPr>
              <w:t>cięgła dolne i górne z hakami kat.3</w:t>
            </w:r>
          </w:p>
        </w:tc>
      </w:tr>
      <w:tr w:rsidR="00712BE3" w:rsidRPr="00AB32CB" w14:paraId="56A77A4C" w14:textId="77777777" w:rsidTr="00712BE3">
        <w:tc>
          <w:tcPr>
            <w:tcW w:w="531" w:type="dxa"/>
            <w:vAlign w:val="center"/>
          </w:tcPr>
          <w:p w14:paraId="61FBF535" w14:textId="3C88AA32" w:rsidR="00712BE3" w:rsidRPr="00AB32CB" w:rsidRDefault="002E5694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697" w:type="dxa"/>
            <w:vAlign w:val="center"/>
          </w:tcPr>
          <w:p w14:paraId="49BE527E" w14:textId="4FEA6514" w:rsidR="00712BE3" w:rsidRPr="00AB32CB" w:rsidRDefault="003345FF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Układ hydrauliczny: pompa hydrauliczna</w:t>
            </w:r>
            <w:r w:rsidR="00EA5EE8" w:rsidRPr="00AB32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32CB">
              <w:rPr>
                <w:rFonts w:ascii="Arial" w:hAnsi="Arial" w:cs="Arial"/>
                <w:sz w:val="20"/>
                <w:szCs w:val="20"/>
              </w:rPr>
              <w:t>tłoczkowa o</w:t>
            </w:r>
            <w:r w:rsidR="00DF2614" w:rsidRPr="00AB32CB">
              <w:rPr>
                <w:rFonts w:ascii="Arial" w:hAnsi="Arial" w:cs="Arial"/>
                <w:sz w:val="20"/>
                <w:szCs w:val="20"/>
              </w:rPr>
              <w:t xml:space="preserve"> zmiennej</w:t>
            </w:r>
            <w:r w:rsidRPr="00AB32CB">
              <w:rPr>
                <w:rFonts w:ascii="Arial" w:hAnsi="Arial" w:cs="Arial"/>
                <w:sz w:val="20"/>
                <w:szCs w:val="20"/>
              </w:rPr>
              <w:t xml:space="preserve"> wydajności min. 1</w:t>
            </w:r>
            <w:r w:rsidR="000D1C81" w:rsidRPr="00AB32CB">
              <w:rPr>
                <w:rFonts w:ascii="Arial" w:hAnsi="Arial" w:cs="Arial"/>
                <w:sz w:val="20"/>
                <w:szCs w:val="20"/>
              </w:rPr>
              <w:t>4</w:t>
            </w:r>
            <w:r w:rsidRPr="00AB32CB">
              <w:rPr>
                <w:rFonts w:ascii="Arial" w:hAnsi="Arial" w:cs="Arial"/>
                <w:sz w:val="20"/>
                <w:szCs w:val="20"/>
              </w:rPr>
              <w:t>0l/min.</w:t>
            </w:r>
          </w:p>
          <w:p w14:paraId="60C01FB2" w14:textId="0C144A92" w:rsidR="00796AB1" w:rsidRPr="00AB32CB" w:rsidRDefault="003345FF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Chłodnica oleju hydraulicznego</w:t>
            </w:r>
            <w:r w:rsidR="00AB32CB" w:rsidRPr="00AB32C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78A2171" w14:textId="77777777" w:rsidR="00EA5EE8" w:rsidRPr="00AB32CB" w:rsidRDefault="00EA5EE8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 xml:space="preserve">Minimum 3 pary wyjść hydraulicznych </w:t>
            </w:r>
            <w:r w:rsidR="000D1C81" w:rsidRPr="00AB32CB">
              <w:rPr>
                <w:rFonts w:ascii="Arial" w:hAnsi="Arial" w:cs="Arial"/>
                <w:sz w:val="20"/>
                <w:szCs w:val="20"/>
              </w:rPr>
              <w:t>z tyłu</w:t>
            </w:r>
            <w:r w:rsidR="00B127BA" w:rsidRPr="00AB32CB">
              <w:rPr>
                <w:rFonts w:ascii="Arial" w:hAnsi="Arial" w:cs="Arial"/>
                <w:sz w:val="20"/>
                <w:szCs w:val="20"/>
              </w:rPr>
              <w:t xml:space="preserve">, z regulacją przepływu, </w:t>
            </w:r>
            <w:r w:rsidR="002E5694" w:rsidRPr="00AB32CB">
              <w:rPr>
                <w:rFonts w:ascii="Arial" w:hAnsi="Arial" w:cs="Arial"/>
                <w:sz w:val="20"/>
                <w:szCs w:val="20"/>
              </w:rPr>
              <w:t xml:space="preserve">elektroniczne </w:t>
            </w:r>
            <w:r w:rsidR="00B127BA" w:rsidRPr="00AB32CB">
              <w:rPr>
                <w:rFonts w:ascii="Arial" w:hAnsi="Arial" w:cs="Arial"/>
                <w:sz w:val="20"/>
                <w:szCs w:val="20"/>
              </w:rPr>
              <w:t xml:space="preserve">sterowanie </w:t>
            </w:r>
            <w:r w:rsidR="002E5694" w:rsidRPr="00AB32CB">
              <w:rPr>
                <w:rFonts w:ascii="Arial" w:hAnsi="Arial" w:cs="Arial"/>
                <w:sz w:val="20"/>
                <w:szCs w:val="20"/>
              </w:rPr>
              <w:t>zaworami hydraulicznymi</w:t>
            </w:r>
          </w:p>
          <w:p w14:paraId="19FAEDF7" w14:textId="73902CAD" w:rsidR="00CB3DD8" w:rsidRPr="00AB32CB" w:rsidRDefault="004967DD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WOM tylny sprzęgło wielotarczowe mokre, możliwość uruchamiania i zatrzymywania z zewnątrz, prędkości obrotowe min. 540/540E/1000</w:t>
            </w:r>
          </w:p>
        </w:tc>
      </w:tr>
      <w:tr w:rsidR="00712BE3" w:rsidRPr="00AB32CB" w14:paraId="74429C46" w14:textId="77777777" w:rsidTr="00712BE3">
        <w:tc>
          <w:tcPr>
            <w:tcW w:w="531" w:type="dxa"/>
            <w:vAlign w:val="center"/>
          </w:tcPr>
          <w:p w14:paraId="720B93B7" w14:textId="61F614C2" w:rsidR="00712BE3" w:rsidRPr="00AB32CB" w:rsidRDefault="002E5694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697" w:type="dxa"/>
            <w:vAlign w:val="center"/>
          </w:tcPr>
          <w:p w14:paraId="3F2FA6B5" w14:textId="017D8967" w:rsidR="00B50D2C" w:rsidRPr="00AB32CB" w:rsidRDefault="00712BE3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Skrzynia biegów</w:t>
            </w:r>
            <w:r w:rsidR="00EA5EE8" w:rsidRPr="00AB32CB">
              <w:rPr>
                <w:rFonts w:ascii="Arial" w:hAnsi="Arial" w:cs="Arial"/>
                <w:sz w:val="20"/>
                <w:szCs w:val="20"/>
              </w:rPr>
              <w:t xml:space="preserve"> w pełni zsynchronizowana min.</w:t>
            </w:r>
            <w:r w:rsidR="00DF2614" w:rsidRPr="00AB32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A5EE8" w:rsidRPr="00AB32CB">
              <w:rPr>
                <w:rFonts w:ascii="Arial" w:hAnsi="Arial" w:cs="Arial"/>
                <w:sz w:val="20"/>
                <w:szCs w:val="20"/>
              </w:rPr>
              <w:t>24</w:t>
            </w:r>
            <w:r w:rsidR="00DF2614" w:rsidRPr="00AB32CB">
              <w:rPr>
                <w:rFonts w:ascii="Arial" w:hAnsi="Arial" w:cs="Arial"/>
                <w:sz w:val="20"/>
                <w:szCs w:val="20"/>
              </w:rPr>
              <w:t xml:space="preserve"> biegi do przodu, </w:t>
            </w:r>
            <w:r w:rsidR="00EA5EE8" w:rsidRPr="00AB32CB">
              <w:rPr>
                <w:rFonts w:ascii="Arial" w:hAnsi="Arial" w:cs="Arial"/>
                <w:sz w:val="20"/>
                <w:szCs w:val="20"/>
              </w:rPr>
              <w:t>24</w:t>
            </w:r>
            <w:r w:rsidR="00DF2614" w:rsidRPr="00AB32CB">
              <w:rPr>
                <w:rFonts w:ascii="Arial" w:hAnsi="Arial" w:cs="Arial"/>
                <w:sz w:val="20"/>
                <w:szCs w:val="20"/>
              </w:rPr>
              <w:t xml:space="preserve"> biegi do tyłu</w:t>
            </w:r>
            <w:r w:rsidR="00A73C21" w:rsidRPr="00AB32CB">
              <w:rPr>
                <w:rFonts w:ascii="Arial" w:hAnsi="Arial" w:cs="Arial"/>
                <w:sz w:val="20"/>
                <w:szCs w:val="20"/>
              </w:rPr>
              <w:t xml:space="preserve"> lub skrzynia bezstopniowa</w:t>
            </w:r>
            <w:r w:rsidR="00AB32CB" w:rsidRPr="00AB32C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E9C7FFA" w14:textId="0022AABE" w:rsidR="00712BE3" w:rsidRPr="00AB32CB" w:rsidRDefault="00AB32CB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P</w:t>
            </w:r>
            <w:r w:rsidR="008644EB" w:rsidRPr="00AB32CB">
              <w:rPr>
                <w:rFonts w:ascii="Arial" w:hAnsi="Arial" w:cs="Arial"/>
                <w:sz w:val="20"/>
                <w:szCs w:val="20"/>
              </w:rPr>
              <w:t>rędkość jazdy do przodu min. 40 km</w:t>
            </w:r>
            <w:r w:rsidRPr="00AB32C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12ED914" w14:textId="454C6A80" w:rsidR="002C5108" w:rsidRPr="00AB32CB" w:rsidRDefault="002C5108" w:rsidP="003345FF">
            <w:pPr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 xml:space="preserve">zmiana kierunku jazdy poprzez rewers elektrohydrauliczny lub </w:t>
            </w:r>
            <w:r w:rsidR="00512AF0" w:rsidRPr="00AB32CB">
              <w:rPr>
                <w:rFonts w:ascii="Arial" w:hAnsi="Arial" w:cs="Arial"/>
                <w:sz w:val="20"/>
                <w:szCs w:val="20"/>
              </w:rPr>
              <w:t>zintegrowaną dźwignię typu „joystick” z funkcją jazdy przód tył</w:t>
            </w:r>
          </w:p>
        </w:tc>
      </w:tr>
      <w:tr w:rsidR="00712BE3" w:rsidRPr="00AB32CB" w14:paraId="57D19C41" w14:textId="77777777" w:rsidTr="00712BE3">
        <w:tc>
          <w:tcPr>
            <w:tcW w:w="531" w:type="dxa"/>
            <w:vAlign w:val="center"/>
          </w:tcPr>
          <w:p w14:paraId="3A720E82" w14:textId="35BFC050" w:rsidR="00712BE3" w:rsidRPr="00AB32CB" w:rsidRDefault="002E5694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6697" w:type="dxa"/>
            <w:vAlign w:val="center"/>
          </w:tcPr>
          <w:p w14:paraId="448B95E2" w14:textId="2002C2E8" w:rsidR="00712BE3" w:rsidRPr="00AB32CB" w:rsidRDefault="00DF2614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Kabina spełniająca norm</w:t>
            </w:r>
            <w:r w:rsidR="002E5694" w:rsidRPr="00AB32CB">
              <w:rPr>
                <w:rFonts w:ascii="Arial" w:hAnsi="Arial" w:cs="Arial"/>
                <w:sz w:val="20"/>
                <w:szCs w:val="20"/>
              </w:rPr>
              <w:t>ę</w:t>
            </w:r>
            <w:r w:rsidRPr="00AB32CB">
              <w:rPr>
                <w:rFonts w:ascii="Arial" w:hAnsi="Arial" w:cs="Arial"/>
                <w:sz w:val="20"/>
                <w:szCs w:val="20"/>
              </w:rPr>
              <w:t xml:space="preserve"> FOPS, ogrzewana, klimatyzowana, </w:t>
            </w:r>
            <w:r w:rsidR="00AB32CB" w:rsidRPr="00AB32CB">
              <w:rPr>
                <w:rFonts w:ascii="Arial" w:hAnsi="Arial" w:cs="Arial"/>
                <w:sz w:val="20"/>
                <w:szCs w:val="20"/>
              </w:rPr>
              <w:t>f</w:t>
            </w:r>
            <w:r w:rsidRPr="00AB32CB">
              <w:rPr>
                <w:rFonts w:ascii="Arial" w:hAnsi="Arial" w:cs="Arial"/>
                <w:sz w:val="20"/>
                <w:szCs w:val="20"/>
              </w:rPr>
              <w:t>otel operatora amortyzowan</w:t>
            </w:r>
            <w:r w:rsidR="002E5694" w:rsidRPr="00AB32CB">
              <w:rPr>
                <w:rFonts w:ascii="Arial" w:hAnsi="Arial" w:cs="Arial"/>
                <w:sz w:val="20"/>
                <w:szCs w:val="20"/>
              </w:rPr>
              <w:t>y</w:t>
            </w:r>
            <w:r w:rsidRPr="00AB32CB">
              <w:rPr>
                <w:rFonts w:ascii="Arial" w:hAnsi="Arial" w:cs="Arial"/>
                <w:sz w:val="20"/>
                <w:szCs w:val="20"/>
              </w:rPr>
              <w:t xml:space="preserve"> pneumatycznie, obracany z regulacją i pasem bezpieczeństwa.</w:t>
            </w:r>
          </w:p>
          <w:p w14:paraId="36C61CA9" w14:textId="55E71DCF" w:rsidR="00DF2614" w:rsidRPr="00AB32CB" w:rsidRDefault="002E5694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Kolorowy w</w:t>
            </w:r>
            <w:r w:rsidR="00DF2614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yświetlac</w:t>
            </w: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 ze zintegrowanym menu ustawień.</w:t>
            </w:r>
          </w:p>
          <w:p w14:paraId="3CADAD8C" w14:textId="24FBFF79" w:rsidR="00AD08D8" w:rsidRPr="00AB32CB" w:rsidRDefault="005A12EA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 lusterka teleskopowe, szerokokątne + lusterko na zaczep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44A36C6A" w14:textId="08F7EE38" w:rsidR="00B977DB" w:rsidRPr="00AB32CB" w:rsidRDefault="00B977DB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Min. 2 gniazda</w:t>
            </w:r>
            <w:r w:rsidR="007E32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prądowe</w:t>
            </w: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3 pinowe</w:t>
            </w:r>
            <w:r w:rsidR="007E32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12V</w:t>
            </w:r>
          </w:p>
        </w:tc>
      </w:tr>
      <w:tr w:rsidR="00712BE3" w:rsidRPr="00AB32CB" w14:paraId="7A10CFAF" w14:textId="77777777" w:rsidTr="00712BE3">
        <w:tc>
          <w:tcPr>
            <w:tcW w:w="531" w:type="dxa"/>
            <w:vAlign w:val="center"/>
          </w:tcPr>
          <w:p w14:paraId="1F643E96" w14:textId="275B0CB0" w:rsidR="00712BE3" w:rsidRPr="00AB32CB" w:rsidRDefault="002E5694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6697" w:type="dxa"/>
            <w:vAlign w:val="center"/>
          </w:tcPr>
          <w:p w14:paraId="534BF4DF" w14:textId="2E2D9E2B" w:rsidR="001B03A6" w:rsidRPr="00AB32CB" w:rsidRDefault="00DF2614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Oświetlenie: światła robocze </w:t>
            </w:r>
            <w:r w:rsidR="001B03A6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przednie, tylne</w:t>
            </w:r>
            <w:r w:rsidR="002E5694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63C1B337" w14:textId="7284797B" w:rsidR="005A12EA" w:rsidRPr="00AB32CB" w:rsidRDefault="001B03A6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Światła drogowe</w:t>
            </w:r>
            <w:r w:rsidR="00DF2614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odpowiednie do poruszania się po drogach</w:t>
            </w: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lampa ostrzegawcza (kogut)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4967DD" w:rsidRPr="00AB32CB" w14:paraId="554E4707" w14:textId="77777777" w:rsidTr="00712BE3">
        <w:tc>
          <w:tcPr>
            <w:tcW w:w="531" w:type="dxa"/>
            <w:vAlign w:val="center"/>
          </w:tcPr>
          <w:p w14:paraId="3E8C3F68" w14:textId="3D356DE3" w:rsidR="004967DD" w:rsidRPr="00AB32CB" w:rsidRDefault="004967DD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6697" w:type="dxa"/>
            <w:vAlign w:val="center"/>
          </w:tcPr>
          <w:p w14:paraId="19A5EB51" w14:textId="77777777" w:rsidR="004967DD" w:rsidRPr="00AB32CB" w:rsidRDefault="005A12EA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Zaczep transportowy automatyczny ze sworzniem o średnicy 38 mm</w:t>
            </w:r>
          </w:p>
          <w:p w14:paraId="32D4CB96" w14:textId="5F354A2F" w:rsidR="005A12EA" w:rsidRPr="00AB32CB" w:rsidRDefault="005A12EA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Piton Fix z dolnym zaczepem rolniczym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05F8066B" w14:textId="1A6BD980" w:rsidR="00B977DB" w:rsidRPr="00AB32CB" w:rsidRDefault="005A12EA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Pneumatyczny układ hamulcowy (2 obwody)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2569577E" w14:textId="3683B09C" w:rsidR="00AB1C0B" w:rsidRPr="00AB32CB" w:rsidRDefault="00AB1C0B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Cięgło górne dla przedniego podnośnika i cięgło górne hydrauliczne kat 3 dla tylnego podnośnika</w:t>
            </w:r>
            <w:r w:rsidR="00AB32CB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</w:tr>
      <w:tr w:rsidR="00712BE3" w:rsidRPr="00AB32CB" w14:paraId="798F4DA5" w14:textId="77777777" w:rsidTr="00712BE3">
        <w:tc>
          <w:tcPr>
            <w:tcW w:w="531" w:type="dxa"/>
            <w:vAlign w:val="center"/>
          </w:tcPr>
          <w:p w14:paraId="71FC5D6A" w14:textId="4193331F" w:rsidR="00712BE3" w:rsidRPr="00AB32CB" w:rsidRDefault="00712BE3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4967DD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697" w:type="dxa"/>
            <w:vAlign w:val="center"/>
          </w:tcPr>
          <w:p w14:paraId="3953C46F" w14:textId="31BA5519" w:rsidR="00AB32CB" w:rsidRPr="00886B72" w:rsidRDefault="00AB32CB" w:rsidP="003345FF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6B72">
              <w:rPr>
                <w:rFonts w:ascii="Arial" w:hAnsi="Arial" w:cs="Arial"/>
                <w:b/>
                <w:bCs/>
                <w:sz w:val="20"/>
                <w:szCs w:val="20"/>
              </w:rPr>
              <w:t>Dodatkowo dostawa ciągnika obejmuje dostawę kompatybilnego z tym ciągnikiem osprzętu, tj.:</w:t>
            </w:r>
          </w:p>
          <w:p w14:paraId="79989AA0" w14:textId="13C47E99" w:rsidR="008B751E" w:rsidRPr="00AB32CB" w:rsidRDefault="008B751E" w:rsidP="003345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lastRenderedPageBreak/>
              <w:t>Pług do śniegu typu</w:t>
            </w:r>
            <w:r w:rsidR="00AB32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32CB">
              <w:rPr>
                <w:rFonts w:ascii="Arial" w:hAnsi="Arial" w:cs="Arial"/>
                <w:sz w:val="20"/>
                <w:szCs w:val="20"/>
              </w:rPr>
              <w:t>”V” skosowany hydraulicznie i światłami obrysowymi</w:t>
            </w:r>
            <w:r w:rsidR="006E272D" w:rsidRPr="00AB32CB">
              <w:rPr>
                <w:rFonts w:ascii="Arial" w:hAnsi="Arial" w:cs="Arial"/>
                <w:sz w:val="20"/>
                <w:szCs w:val="20"/>
              </w:rPr>
              <w:t xml:space="preserve"> o szer. min 3,0m</w:t>
            </w:r>
            <w:r w:rsidR="002E5694" w:rsidRPr="00AB32CB">
              <w:rPr>
                <w:rFonts w:ascii="Arial" w:hAnsi="Arial" w:cs="Arial"/>
                <w:sz w:val="20"/>
                <w:szCs w:val="20"/>
              </w:rPr>
              <w:t xml:space="preserve"> z mocowaniem za pomocą trzy punktowego układu zawieszenia</w:t>
            </w:r>
          </w:p>
        </w:tc>
      </w:tr>
      <w:tr w:rsidR="004967DD" w:rsidRPr="00AB32CB" w14:paraId="64ADBEC2" w14:textId="77777777" w:rsidTr="00712BE3">
        <w:tc>
          <w:tcPr>
            <w:tcW w:w="531" w:type="dxa"/>
            <w:vAlign w:val="center"/>
          </w:tcPr>
          <w:p w14:paraId="4E7BDBE3" w14:textId="418DED73" w:rsidR="004967DD" w:rsidRPr="00AB32CB" w:rsidRDefault="004967DD" w:rsidP="003345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12</w:t>
            </w:r>
          </w:p>
        </w:tc>
        <w:tc>
          <w:tcPr>
            <w:tcW w:w="6697" w:type="dxa"/>
            <w:vAlign w:val="center"/>
          </w:tcPr>
          <w:p w14:paraId="1BB60974" w14:textId="77777777" w:rsidR="00AB32CB" w:rsidRPr="00886B72" w:rsidRDefault="00AB32CB" w:rsidP="00AB32CB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6B72">
              <w:rPr>
                <w:rFonts w:ascii="Arial" w:hAnsi="Arial" w:cs="Arial"/>
                <w:b/>
                <w:bCs/>
                <w:sz w:val="20"/>
                <w:szCs w:val="20"/>
              </w:rPr>
              <w:t>Dodatkowo dostawa ciągnika obejmuje dostawę kompatybilnego z tym ciągnikiem osprzętu, tj.:</w:t>
            </w:r>
          </w:p>
          <w:p w14:paraId="627D5A1F" w14:textId="3195713F" w:rsidR="001A2038" w:rsidRPr="00AB32CB" w:rsidRDefault="001A2038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 xml:space="preserve">Kosiarka </w:t>
            </w:r>
            <w:r w:rsidR="00CB56CF" w:rsidRPr="00AB32CB">
              <w:rPr>
                <w:rFonts w:ascii="Arial" w:hAnsi="Arial" w:cs="Arial"/>
                <w:sz w:val="20"/>
                <w:szCs w:val="20"/>
              </w:rPr>
              <w:t xml:space="preserve">do rowów i poboczy </w:t>
            </w:r>
            <w:r w:rsidRPr="00AB32CB">
              <w:rPr>
                <w:rFonts w:ascii="Arial" w:hAnsi="Arial" w:cs="Arial"/>
                <w:sz w:val="20"/>
                <w:szCs w:val="20"/>
              </w:rPr>
              <w:t xml:space="preserve">na wysięgniku </w:t>
            </w:r>
            <w:r w:rsidR="00CB56CF" w:rsidRPr="00AB32CB">
              <w:rPr>
                <w:rFonts w:ascii="Arial" w:hAnsi="Arial" w:cs="Arial"/>
                <w:sz w:val="20"/>
                <w:szCs w:val="20"/>
              </w:rPr>
              <w:t>min. 4,5m</w:t>
            </w:r>
            <w:r w:rsidR="00AB32C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64FB82A" w14:textId="4D264A03" w:rsidR="001A2038" w:rsidRPr="00AB32CB" w:rsidRDefault="001A2038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Węże hydrauliczne w osłonach</w:t>
            </w:r>
            <w:r w:rsidR="00AB32C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B58FEBF" w14:textId="50F243E8" w:rsidR="001A2038" w:rsidRPr="00AB32CB" w:rsidRDefault="001A2038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Rama o podwyższonej wytrzymałości</w:t>
            </w:r>
            <w:r w:rsidR="00AB32C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031B6E9" w14:textId="6F137375" w:rsidR="001A2038" w:rsidRPr="00AB32CB" w:rsidRDefault="001A2038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Wszystkie połączenia przegubowe tulejowane, smarowane i utwardzane</w:t>
            </w:r>
          </w:p>
          <w:p w14:paraId="5E42D419" w14:textId="79240DEB" w:rsidR="001A2038" w:rsidRPr="00AB32CB" w:rsidRDefault="001A2038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Odporne na zużycie tuleje ze smarownikami</w:t>
            </w:r>
            <w:r w:rsidR="00AB32C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4CF998D" w14:textId="7736ED20" w:rsidR="001A2038" w:rsidRPr="00AB32CB" w:rsidRDefault="001A2038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Pływająca głowica tnąca min. 100 cm dwukierunkowa z ostrzami typ 5</w:t>
            </w:r>
            <w:r w:rsidR="00AB32C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B428139" w14:textId="426F71F3" w:rsidR="001A2038" w:rsidRPr="00AB32CB" w:rsidRDefault="00CB56CF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Niezależny układ hydrauliczny z żeliwnymi pompami i c</w:t>
            </w:r>
            <w:r w:rsidR="001A2038" w:rsidRPr="00AB32CB">
              <w:rPr>
                <w:rFonts w:ascii="Arial" w:hAnsi="Arial" w:cs="Arial"/>
                <w:sz w:val="20"/>
                <w:szCs w:val="20"/>
              </w:rPr>
              <w:t>hłodnic</w:t>
            </w:r>
            <w:r w:rsidRPr="00AB32CB">
              <w:rPr>
                <w:rFonts w:ascii="Arial" w:hAnsi="Arial" w:cs="Arial"/>
                <w:sz w:val="20"/>
                <w:szCs w:val="20"/>
              </w:rPr>
              <w:t>ą</w:t>
            </w:r>
            <w:r w:rsidR="001A2038" w:rsidRPr="00AB32CB">
              <w:rPr>
                <w:rFonts w:ascii="Arial" w:hAnsi="Arial" w:cs="Arial"/>
                <w:sz w:val="20"/>
                <w:szCs w:val="20"/>
              </w:rPr>
              <w:t xml:space="preserve"> oleju</w:t>
            </w:r>
          </w:p>
          <w:p w14:paraId="71646117" w14:textId="1133CF1A" w:rsidR="001A2038" w:rsidRPr="00AB32CB" w:rsidRDefault="001A2038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Trójpunkt zaczepowy, wsporniki</w:t>
            </w:r>
            <w:r w:rsidR="00AB32C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33EA891" w14:textId="77777777" w:rsidR="001A2038" w:rsidRPr="00AB32CB" w:rsidRDefault="001A2038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Dźwignia bezpieczeństwa w celu ochrony rotora przed uszkodzeniami</w:t>
            </w:r>
          </w:p>
          <w:p w14:paraId="75D5BE3B" w14:textId="77777777" w:rsidR="001A2038" w:rsidRPr="00AB32CB" w:rsidRDefault="001A2038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Wałek WOM</w:t>
            </w:r>
          </w:p>
          <w:p w14:paraId="23EFCB6E" w14:textId="77777777" w:rsidR="001A2038" w:rsidRPr="00AB32CB" w:rsidRDefault="001A2038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Zawór bezpieczeństwa używany w przypadku blokady rotora</w:t>
            </w:r>
          </w:p>
          <w:p w14:paraId="00AF6B23" w14:textId="1C5B6536" w:rsidR="004967DD" w:rsidRPr="00AB32CB" w:rsidRDefault="001A2038" w:rsidP="001A20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Kąt głowicy tnącej 200°</w:t>
            </w:r>
          </w:p>
        </w:tc>
      </w:tr>
      <w:tr w:rsidR="00712BE3" w:rsidRPr="00AB32CB" w14:paraId="5EA56717" w14:textId="77777777" w:rsidTr="00712BE3">
        <w:tc>
          <w:tcPr>
            <w:tcW w:w="531" w:type="dxa"/>
            <w:shd w:val="clear" w:color="auto" w:fill="D9D9D9" w:themeFill="background1" w:themeFillShade="D9"/>
            <w:vAlign w:val="center"/>
          </w:tcPr>
          <w:p w14:paraId="17357E68" w14:textId="77777777" w:rsidR="00712BE3" w:rsidRPr="00AB32CB" w:rsidRDefault="00712BE3" w:rsidP="00EC655B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97" w:type="dxa"/>
            <w:shd w:val="clear" w:color="auto" w:fill="D9D9D9" w:themeFill="background1" w:themeFillShade="D9"/>
            <w:vAlign w:val="center"/>
          </w:tcPr>
          <w:p w14:paraId="7A3F0BA8" w14:textId="5A95C513" w:rsidR="00712BE3" w:rsidRPr="00AB32CB" w:rsidRDefault="00712BE3" w:rsidP="00EC655B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Wyposażenie </w:t>
            </w:r>
            <w:r w:rsidR="00AB32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ciągnika</w:t>
            </w:r>
            <w:r w:rsidR="00886B7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:</w:t>
            </w:r>
          </w:p>
        </w:tc>
      </w:tr>
      <w:tr w:rsidR="00712BE3" w:rsidRPr="00AB32CB" w14:paraId="5708CD04" w14:textId="77777777" w:rsidTr="00712BE3">
        <w:trPr>
          <w:trHeight w:val="266"/>
        </w:trPr>
        <w:tc>
          <w:tcPr>
            <w:tcW w:w="531" w:type="dxa"/>
            <w:vAlign w:val="center"/>
          </w:tcPr>
          <w:p w14:paraId="0A70CDE7" w14:textId="77777777" w:rsidR="00712BE3" w:rsidRPr="00AB32CB" w:rsidRDefault="00712BE3" w:rsidP="00EC655B">
            <w:pPr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697" w:type="dxa"/>
            <w:vAlign w:val="center"/>
          </w:tcPr>
          <w:p w14:paraId="2497C3A7" w14:textId="47C9363F" w:rsidR="00712BE3" w:rsidRPr="00AB32CB" w:rsidRDefault="00712BE3" w:rsidP="00EC655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Instrukcja </w:t>
            </w:r>
            <w:r w:rsidR="00C04215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</w:t>
            </w: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bsługi w języku polskim szt 1 oraz na nośniku elektronicznym</w:t>
            </w:r>
            <w:r w:rsidR="00C04215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katalog części zamiennych</w:t>
            </w:r>
            <w:r w:rsidR="007E32F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  <w:r w:rsidR="007E32FF" w:rsidRPr="00F42F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wszystkie dokumenty potrzebne do rejestracji ciągnika w wydziale komunikacji w Polsce.</w:t>
            </w:r>
          </w:p>
        </w:tc>
      </w:tr>
      <w:tr w:rsidR="00712BE3" w:rsidRPr="00AB32CB" w14:paraId="6F004206" w14:textId="77777777" w:rsidTr="00712BE3">
        <w:trPr>
          <w:trHeight w:val="266"/>
        </w:trPr>
        <w:tc>
          <w:tcPr>
            <w:tcW w:w="531" w:type="dxa"/>
            <w:vAlign w:val="center"/>
          </w:tcPr>
          <w:p w14:paraId="7EC86264" w14:textId="5976D37B" w:rsidR="00712BE3" w:rsidRPr="00AB32CB" w:rsidRDefault="00712BE3" w:rsidP="00EC655B">
            <w:pPr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697" w:type="dxa"/>
            <w:vAlign w:val="center"/>
          </w:tcPr>
          <w:p w14:paraId="687398ED" w14:textId="77777777" w:rsidR="00712BE3" w:rsidRPr="00AB32CB" w:rsidRDefault="00712BE3" w:rsidP="00EC655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Gaśnica</w:t>
            </w:r>
          </w:p>
        </w:tc>
      </w:tr>
      <w:tr w:rsidR="00712BE3" w:rsidRPr="00AB32CB" w14:paraId="775ACD22" w14:textId="77777777" w:rsidTr="00712BE3">
        <w:tc>
          <w:tcPr>
            <w:tcW w:w="531" w:type="dxa"/>
            <w:vAlign w:val="center"/>
          </w:tcPr>
          <w:p w14:paraId="77F1DCA2" w14:textId="0154816E" w:rsidR="00712BE3" w:rsidRPr="00AB32CB" w:rsidRDefault="00712BE3" w:rsidP="00EC655B">
            <w:pPr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697" w:type="dxa"/>
            <w:vAlign w:val="center"/>
          </w:tcPr>
          <w:p w14:paraId="14AA27D1" w14:textId="4F5746DC" w:rsidR="00712BE3" w:rsidRPr="00AB32CB" w:rsidRDefault="001A2524" w:rsidP="00EC655B">
            <w:pPr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Apteczka</w:t>
            </w:r>
          </w:p>
        </w:tc>
      </w:tr>
      <w:tr w:rsidR="00712BE3" w:rsidRPr="00AB32CB" w14:paraId="40BA5A1D" w14:textId="77777777" w:rsidTr="00712BE3">
        <w:tc>
          <w:tcPr>
            <w:tcW w:w="531" w:type="dxa"/>
            <w:vAlign w:val="center"/>
          </w:tcPr>
          <w:p w14:paraId="717C9659" w14:textId="77F18EBA" w:rsidR="00712BE3" w:rsidRPr="00AB32CB" w:rsidRDefault="00712BE3" w:rsidP="00EC655B">
            <w:pPr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 xml:space="preserve">4. </w:t>
            </w:r>
          </w:p>
        </w:tc>
        <w:tc>
          <w:tcPr>
            <w:tcW w:w="6697" w:type="dxa"/>
            <w:vAlign w:val="center"/>
          </w:tcPr>
          <w:p w14:paraId="53A0BE0E" w14:textId="15BD886F" w:rsidR="00712BE3" w:rsidRPr="00AB32CB" w:rsidRDefault="00C04215" w:rsidP="00EC655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Radio</w:t>
            </w:r>
            <w:r w:rsidR="001B03A6"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712BE3" w:rsidRPr="00AB32CB" w14:paraId="26792E32" w14:textId="77777777" w:rsidTr="00712BE3">
        <w:tc>
          <w:tcPr>
            <w:tcW w:w="531" w:type="dxa"/>
            <w:vAlign w:val="center"/>
          </w:tcPr>
          <w:p w14:paraId="481FD756" w14:textId="7E52B1EF" w:rsidR="00712BE3" w:rsidRPr="00AB32CB" w:rsidRDefault="00712BE3" w:rsidP="00EC655B">
            <w:pPr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6697" w:type="dxa"/>
            <w:vAlign w:val="center"/>
          </w:tcPr>
          <w:p w14:paraId="0894DF0E" w14:textId="77777777" w:rsidR="00712BE3" w:rsidRPr="00AB32CB" w:rsidRDefault="00712BE3" w:rsidP="00EC655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Zestaw podstawowych narzędzi niezbędnych do przeprowadzenia codziennej konserwacji</w:t>
            </w:r>
          </w:p>
        </w:tc>
      </w:tr>
      <w:tr w:rsidR="00712BE3" w:rsidRPr="00AB32CB" w14:paraId="276000BD" w14:textId="77777777" w:rsidTr="00712BE3">
        <w:tc>
          <w:tcPr>
            <w:tcW w:w="531" w:type="dxa"/>
            <w:vAlign w:val="center"/>
          </w:tcPr>
          <w:p w14:paraId="11EDFEDF" w14:textId="045E7065" w:rsidR="00712BE3" w:rsidRPr="00AB32CB" w:rsidRDefault="00712BE3" w:rsidP="00EC655B">
            <w:pPr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6697" w:type="dxa"/>
            <w:vAlign w:val="center"/>
          </w:tcPr>
          <w:p w14:paraId="72576828" w14:textId="16A73C76" w:rsidR="00712BE3" w:rsidRPr="00AB32CB" w:rsidRDefault="00712BE3" w:rsidP="00EC655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Maszyna musi posiadać wszelkie wymagane w Unii Europejskiej badania i certyfikaty wydane przez uprawnione do tego jednostki certyfikujące i być oznaczona znakiem CE. Ponadto musi spełniać wymagania pojazdu dopuszczonego do poruszania się po drogach publicznych zgodnie z obowiązującymi przepisami ustawy Prawo o Ruchu Drogowym.</w:t>
            </w:r>
          </w:p>
        </w:tc>
      </w:tr>
    </w:tbl>
    <w:p w14:paraId="23786D71" w14:textId="77777777" w:rsidR="009560F7" w:rsidRPr="00AB32CB" w:rsidRDefault="009560F7" w:rsidP="009560F7">
      <w:pPr>
        <w:rPr>
          <w:rFonts w:ascii="Arial" w:hAnsi="Arial" w:cs="Arial"/>
          <w:sz w:val="20"/>
          <w:szCs w:val="20"/>
        </w:rPr>
      </w:pPr>
    </w:p>
    <w:p w14:paraId="7850AF37" w14:textId="011AE203" w:rsidR="00AB32CB" w:rsidRDefault="00AB32CB" w:rsidP="00C8252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Przewidywana ilość </w:t>
      </w:r>
      <w:r w:rsidRPr="00AB32CB">
        <w:rPr>
          <w:rFonts w:ascii="Arial" w:hAnsi="Arial" w:cs="Arial"/>
          <w:sz w:val="20"/>
          <w:szCs w:val="20"/>
        </w:rPr>
        <w:t>szacunkow</w:t>
      </w:r>
      <w:r w:rsidR="00072BC1">
        <w:rPr>
          <w:rFonts w:ascii="Arial" w:hAnsi="Arial" w:cs="Arial"/>
          <w:sz w:val="20"/>
          <w:szCs w:val="20"/>
        </w:rPr>
        <w:t>a</w:t>
      </w:r>
      <w:r w:rsidRPr="00AB32CB">
        <w:rPr>
          <w:rFonts w:ascii="Arial" w:hAnsi="Arial" w:cs="Arial"/>
          <w:sz w:val="20"/>
          <w:szCs w:val="20"/>
        </w:rPr>
        <w:t xml:space="preserve"> </w:t>
      </w:r>
      <w:r w:rsidR="00C82520">
        <w:rPr>
          <w:rFonts w:ascii="Arial" w:hAnsi="Arial" w:cs="Arial"/>
          <w:sz w:val="20"/>
          <w:szCs w:val="20"/>
        </w:rPr>
        <w:t>pracy ciągnika: 1000 motogodzin</w:t>
      </w:r>
      <w:r w:rsidR="008C32DE">
        <w:rPr>
          <w:rFonts w:ascii="Arial" w:hAnsi="Arial" w:cs="Arial"/>
          <w:sz w:val="20"/>
          <w:szCs w:val="20"/>
        </w:rPr>
        <w:t xml:space="preserve"> rocznie.</w:t>
      </w:r>
    </w:p>
    <w:p w14:paraId="3438167A" w14:textId="77777777" w:rsidR="00AB32CB" w:rsidRDefault="00AB32CB" w:rsidP="009560F7">
      <w:pPr>
        <w:spacing w:after="0"/>
        <w:rPr>
          <w:rFonts w:ascii="Arial" w:hAnsi="Arial" w:cs="Arial"/>
          <w:sz w:val="20"/>
          <w:szCs w:val="20"/>
        </w:rPr>
      </w:pPr>
    </w:p>
    <w:p w14:paraId="71A6A850" w14:textId="71F11272" w:rsidR="009560F7" w:rsidRDefault="00C04215" w:rsidP="009560F7">
      <w:pPr>
        <w:spacing w:after="0"/>
        <w:rPr>
          <w:rFonts w:ascii="Arial" w:hAnsi="Arial" w:cs="Arial"/>
          <w:sz w:val="20"/>
          <w:szCs w:val="20"/>
        </w:rPr>
      </w:pPr>
      <w:r w:rsidRPr="00AB32CB">
        <w:rPr>
          <w:rFonts w:ascii="Arial" w:hAnsi="Arial" w:cs="Arial"/>
          <w:sz w:val="20"/>
          <w:szCs w:val="20"/>
        </w:rPr>
        <w:t>Gwarancja min</w:t>
      </w:r>
      <w:r w:rsidR="00C82520">
        <w:rPr>
          <w:rFonts w:ascii="Arial" w:hAnsi="Arial" w:cs="Arial"/>
          <w:sz w:val="20"/>
          <w:szCs w:val="20"/>
        </w:rPr>
        <w:t>imum</w:t>
      </w:r>
      <w:r w:rsidRPr="00AB32CB">
        <w:rPr>
          <w:rFonts w:ascii="Arial" w:hAnsi="Arial" w:cs="Arial"/>
          <w:sz w:val="20"/>
          <w:szCs w:val="20"/>
        </w:rPr>
        <w:t xml:space="preserve"> </w:t>
      </w:r>
      <w:r w:rsidR="001A2524" w:rsidRPr="00AB32CB">
        <w:rPr>
          <w:rFonts w:ascii="Arial" w:hAnsi="Arial" w:cs="Arial"/>
          <w:sz w:val="20"/>
          <w:szCs w:val="20"/>
        </w:rPr>
        <w:t>24 m-ce.</w:t>
      </w:r>
    </w:p>
    <w:p w14:paraId="74536710" w14:textId="77777777" w:rsidR="00AB32CB" w:rsidRPr="00AB32CB" w:rsidRDefault="00AB32CB" w:rsidP="009560F7">
      <w:pPr>
        <w:spacing w:after="0"/>
        <w:rPr>
          <w:rFonts w:ascii="Arial" w:hAnsi="Arial" w:cs="Arial"/>
          <w:sz w:val="20"/>
          <w:szCs w:val="20"/>
        </w:rPr>
      </w:pPr>
    </w:p>
    <w:p w14:paraId="6BD10321" w14:textId="29444101" w:rsidR="00DD0F5E" w:rsidRPr="00AB32CB" w:rsidRDefault="00DD0F5E" w:rsidP="009560F7">
      <w:pPr>
        <w:spacing w:after="0"/>
        <w:rPr>
          <w:rFonts w:ascii="Arial" w:hAnsi="Arial" w:cs="Arial"/>
          <w:sz w:val="20"/>
          <w:szCs w:val="20"/>
        </w:rPr>
      </w:pPr>
      <w:r w:rsidRPr="00AB32CB">
        <w:rPr>
          <w:rFonts w:ascii="Arial" w:hAnsi="Arial" w:cs="Arial"/>
          <w:sz w:val="20"/>
          <w:szCs w:val="20"/>
        </w:rPr>
        <w:t>Autoryzowany s</w:t>
      </w:r>
      <w:r w:rsidR="001A2524" w:rsidRPr="00AB32CB">
        <w:rPr>
          <w:rFonts w:ascii="Arial" w:hAnsi="Arial" w:cs="Arial"/>
          <w:sz w:val="20"/>
          <w:szCs w:val="20"/>
        </w:rPr>
        <w:t>erwis</w:t>
      </w:r>
      <w:r w:rsidRPr="00AB32CB">
        <w:rPr>
          <w:rFonts w:ascii="Arial" w:hAnsi="Arial" w:cs="Arial"/>
          <w:sz w:val="20"/>
          <w:szCs w:val="20"/>
        </w:rPr>
        <w:t xml:space="preserve"> w odległości nie większej niż </w:t>
      </w:r>
      <w:r w:rsidR="002E5694" w:rsidRPr="00AB32CB">
        <w:rPr>
          <w:rFonts w:ascii="Arial" w:hAnsi="Arial" w:cs="Arial"/>
          <w:sz w:val="20"/>
          <w:szCs w:val="20"/>
        </w:rPr>
        <w:t>5</w:t>
      </w:r>
      <w:r w:rsidRPr="00AB32CB">
        <w:rPr>
          <w:rFonts w:ascii="Arial" w:hAnsi="Arial" w:cs="Arial"/>
          <w:sz w:val="20"/>
          <w:szCs w:val="20"/>
        </w:rPr>
        <w:t>0</w:t>
      </w:r>
      <w:r w:rsidR="00C82520">
        <w:rPr>
          <w:rFonts w:ascii="Arial" w:hAnsi="Arial" w:cs="Arial"/>
          <w:sz w:val="20"/>
          <w:szCs w:val="20"/>
        </w:rPr>
        <w:t xml:space="preserve"> </w:t>
      </w:r>
      <w:r w:rsidRPr="00AB32CB">
        <w:rPr>
          <w:rFonts w:ascii="Arial" w:hAnsi="Arial" w:cs="Arial"/>
          <w:sz w:val="20"/>
          <w:szCs w:val="20"/>
        </w:rPr>
        <w:t>km od Zamawiającego</w:t>
      </w:r>
      <w:r w:rsidR="00286A32">
        <w:rPr>
          <w:rFonts w:ascii="Arial" w:hAnsi="Arial" w:cs="Arial"/>
          <w:sz w:val="20"/>
          <w:szCs w:val="20"/>
        </w:rPr>
        <w:t xml:space="preserve"> – dotyczy ciągnika, kosiarki i pługa do odśnieżania.</w:t>
      </w:r>
    </w:p>
    <w:p w14:paraId="1AF52EC2" w14:textId="77777777" w:rsidR="007D2DBA" w:rsidRDefault="007D2DBA" w:rsidP="009560F7">
      <w:pPr>
        <w:spacing w:after="0"/>
        <w:rPr>
          <w:rFonts w:ascii="Arial" w:hAnsi="Arial" w:cs="Arial"/>
          <w:sz w:val="20"/>
          <w:szCs w:val="20"/>
        </w:rPr>
      </w:pPr>
    </w:p>
    <w:p w14:paraId="565892A3" w14:textId="51468F52" w:rsidR="00DD0F5E" w:rsidRPr="00AB32CB" w:rsidRDefault="00DD0F5E" w:rsidP="009560F7">
      <w:pPr>
        <w:spacing w:after="0"/>
        <w:rPr>
          <w:rFonts w:ascii="Arial" w:hAnsi="Arial" w:cs="Arial"/>
          <w:sz w:val="20"/>
          <w:szCs w:val="20"/>
        </w:rPr>
      </w:pPr>
      <w:r w:rsidRPr="00AB32CB">
        <w:rPr>
          <w:rFonts w:ascii="Arial" w:hAnsi="Arial" w:cs="Arial"/>
          <w:sz w:val="20"/>
          <w:szCs w:val="20"/>
        </w:rPr>
        <w:t>Przeszkolenie 2 operatorów w zakresie obsługi codziennej i budowy maszyn.</w:t>
      </w:r>
    </w:p>
    <w:p w14:paraId="1324C557" w14:textId="1F9E9954" w:rsidR="001A2524" w:rsidRPr="00AB32CB" w:rsidRDefault="00DD0F5E" w:rsidP="009560F7">
      <w:pPr>
        <w:spacing w:after="0"/>
        <w:rPr>
          <w:rFonts w:ascii="Arial" w:hAnsi="Arial" w:cs="Arial"/>
          <w:sz w:val="20"/>
          <w:szCs w:val="20"/>
        </w:rPr>
      </w:pPr>
      <w:r w:rsidRPr="00AB32CB">
        <w:rPr>
          <w:rFonts w:ascii="Arial" w:hAnsi="Arial" w:cs="Arial"/>
          <w:sz w:val="20"/>
          <w:szCs w:val="20"/>
        </w:rPr>
        <w:t>Fabrycz</w:t>
      </w:r>
      <w:r w:rsidR="00D076AC" w:rsidRPr="00AB32CB">
        <w:rPr>
          <w:rFonts w:ascii="Arial" w:hAnsi="Arial" w:cs="Arial"/>
          <w:sz w:val="20"/>
          <w:szCs w:val="20"/>
        </w:rPr>
        <w:t>nie zamontowany system GPS (z funkcją min.</w:t>
      </w:r>
      <w:r w:rsidR="00512AF0" w:rsidRPr="00AB32CB">
        <w:rPr>
          <w:rFonts w:ascii="Arial" w:hAnsi="Arial" w:cs="Arial"/>
          <w:sz w:val="20"/>
          <w:szCs w:val="20"/>
        </w:rPr>
        <w:t xml:space="preserve"> </w:t>
      </w:r>
      <w:r w:rsidR="00D076AC" w:rsidRPr="00AB32CB">
        <w:rPr>
          <w:rFonts w:ascii="Arial" w:hAnsi="Arial" w:cs="Arial"/>
          <w:sz w:val="20"/>
          <w:szCs w:val="20"/>
        </w:rPr>
        <w:t>lokalizacji i zużycia paliwa) z subskrypcją w cenie na min. czas gwarancji udzielonej przez Oferenta.</w:t>
      </w:r>
    </w:p>
    <w:p w14:paraId="01B62C96" w14:textId="77777777" w:rsidR="009560F7" w:rsidRPr="00AB32CB" w:rsidRDefault="009560F7">
      <w:pPr>
        <w:rPr>
          <w:rFonts w:ascii="Arial" w:hAnsi="Arial" w:cs="Arial"/>
          <w:sz w:val="20"/>
          <w:szCs w:val="20"/>
        </w:rPr>
      </w:pPr>
    </w:p>
    <w:p w14:paraId="430BE90F" w14:textId="6ECA38AB" w:rsidR="00712BE3" w:rsidRPr="00AB32CB" w:rsidRDefault="00712BE3" w:rsidP="00712BE3">
      <w:pPr>
        <w:tabs>
          <w:tab w:val="left" w:pos="6090"/>
        </w:tabs>
        <w:spacing w:after="0"/>
        <w:rPr>
          <w:rFonts w:ascii="Arial" w:hAnsi="Arial" w:cs="Arial"/>
          <w:bCs/>
          <w:sz w:val="20"/>
          <w:szCs w:val="20"/>
        </w:rPr>
      </w:pPr>
      <w:r w:rsidRPr="00AB32CB">
        <w:rPr>
          <w:rFonts w:ascii="Arial" w:hAnsi="Arial" w:cs="Arial"/>
          <w:bCs/>
          <w:sz w:val="20"/>
          <w:szCs w:val="20"/>
        </w:rPr>
        <w:t>Parametry oferowane przez Wykonawcę nie mogą być gorsze niż wymagane.</w:t>
      </w:r>
    </w:p>
    <w:p w14:paraId="1D911C37" w14:textId="77777777" w:rsidR="00CD3DFE" w:rsidRPr="00AB32CB" w:rsidRDefault="00CD3DFE">
      <w:pPr>
        <w:rPr>
          <w:rFonts w:ascii="Arial" w:hAnsi="Arial" w:cs="Arial"/>
          <w:sz w:val="20"/>
          <w:szCs w:val="20"/>
        </w:rPr>
      </w:pPr>
    </w:p>
    <w:p w14:paraId="3B34A879" w14:textId="77777777" w:rsidR="00EA151A" w:rsidRDefault="00EA151A">
      <w:pPr>
        <w:rPr>
          <w:rFonts w:ascii="Arial" w:hAnsi="Arial" w:cs="Arial"/>
          <w:b/>
          <w:bCs/>
          <w:sz w:val="20"/>
          <w:szCs w:val="20"/>
        </w:rPr>
      </w:pPr>
    </w:p>
    <w:p w14:paraId="427EC13F" w14:textId="77777777" w:rsidR="00EA151A" w:rsidRDefault="00EA151A">
      <w:pPr>
        <w:rPr>
          <w:rFonts w:ascii="Arial" w:hAnsi="Arial" w:cs="Arial"/>
          <w:b/>
          <w:bCs/>
          <w:sz w:val="20"/>
          <w:szCs w:val="20"/>
        </w:rPr>
      </w:pPr>
    </w:p>
    <w:p w14:paraId="0C510473" w14:textId="77777777" w:rsidR="00EA151A" w:rsidRDefault="00EA151A">
      <w:pPr>
        <w:rPr>
          <w:rFonts w:ascii="Arial" w:hAnsi="Arial" w:cs="Arial"/>
          <w:b/>
          <w:bCs/>
          <w:sz w:val="20"/>
          <w:szCs w:val="20"/>
        </w:rPr>
      </w:pPr>
    </w:p>
    <w:p w14:paraId="5F48378A" w14:textId="77777777" w:rsidR="00EA151A" w:rsidRDefault="00EA151A">
      <w:pPr>
        <w:rPr>
          <w:rFonts w:ascii="Arial" w:hAnsi="Arial" w:cs="Arial"/>
          <w:b/>
          <w:bCs/>
          <w:sz w:val="20"/>
          <w:szCs w:val="20"/>
        </w:rPr>
      </w:pPr>
    </w:p>
    <w:p w14:paraId="1DFCAAFD" w14:textId="77777777" w:rsidR="00EA151A" w:rsidRDefault="00EA151A">
      <w:pPr>
        <w:rPr>
          <w:rFonts w:ascii="Arial" w:hAnsi="Arial" w:cs="Arial"/>
          <w:b/>
          <w:bCs/>
          <w:sz w:val="20"/>
          <w:szCs w:val="20"/>
        </w:rPr>
      </w:pPr>
    </w:p>
    <w:p w14:paraId="6BAD1F41" w14:textId="77777777" w:rsidR="00EA151A" w:rsidRDefault="00EA151A">
      <w:pPr>
        <w:rPr>
          <w:rFonts w:ascii="Arial" w:hAnsi="Arial" w:cs="Arial"/>
          <w:b/>
          <w:bCs/>
          <w:sz w:val="20"/>
          <w:szCs w:val="20"/>
        </w:rPr>
      </w:pPr>
    </w:p>
    <w:p w14:paraId="4BA10DFE" w14:textId="77777777" w:rsidR="00EA151A" w:rsidRDefault="00EA151A">
      <w:pPr>
        <w:rPr>
          <w:rFonts w:ascii="Arial" w:hAnsi="Arial" w:cs="Arial"/>
          <w:b/>
          <w:bCs/>
          <w:sz w:val="20"/>
          <w:szCs w:val="20"/>
        </w:rPr>
      </w:pPr>
    </w:p>
    <w:p w14:paraId="550EBFD3" w14:textId="6B94EEFB" w:rsidR="00CD3DFE" w:rsidRPr="00E47EA2" w:rsidRDefault="00EA151A">
      <w:pPr>
        <w:rPr>
          <w:rFonts w:ascii="Arial" w:hAnsi="Arial" w:cs="Arial"/>
          <w:b/>
          <w:bCs/>
          <w:color w:val="EE0000"/>
          <w:sz w:val="24"/>
          <w:szCs w:val="24"/>
          <w:u w:val="single"/>
        </w:rPr>
      </w:pPr>
      <w:r w:rsidRPr="00E47EA2">
        <w:rPr>
          <w:rFonts w:ascii="Arial" w:hAnsi="Arial" w:cs="Arial"/>
          <w:b/>
          <w:bCs/>
          <w:color w:val="EE0000"/>
          <w:sz w:val="24"/>
          <w:szCs w:val="24"/>
          <w:u w:val="single"/>
        </w:rPr>
        <w:t xml:space="preserve">Po zmianie: </w:t>
      </w:r>
    </w:p>
    <w:p w14:paraId="04AEF45A" w14:textId="77777777" w:rsidR="00EA151A" w:rsidRDefault="00EA151A">
      <w:pPr>
        <w:rPr>
          <w:rFonts w:ascii="Arial" w:hAnsi="Arial" w:cs="Arial"/>
          <w:b/>
          <w:bCs/>
          <w:sz w:val="20"/>
          <w:szCs w:val="20"/>
        </w:rPr>
      </w:pPr>
    </w:p>
    <w:p w14:paraId="026C758C" w14:textId="540BCBB7" w:rsidR="00EA151A" w:rsidRPr="00AB32CB" w:rsidRDefault="00EA151A" w:rsidP="00EA151A">
      <w:pPr>
        <w:rPr>
          <w:rFonts w:ascii="Arial" w:hAnsi="Arial" w:cs="Arial"/>
          <w:sz w:val="20"/>
          <w:szCs w:val="20"/>
        </w:rPr>
      </w:pPr>
      <w:r w:rsidRPr="00AB32CB">
        <w:rPr>
          <w:rFonts w:ascii="Arial" w:hAnsi="Arial" w:cs="Arial"/>
          <w:sz w:val="20"/>
          <w:szCs w:val="20"/>
        </w:rPr>
        <w:t>Wymagania które musi spełniać oferowany ciągnik rolniczy</w:t>
      </w:r>
      <w:r w:rsidR="00E47EA2">
        <w:rPr>
          <w:rFonts w:ascii="Arial" w:hAnsi="Arial" w:cs="Arial"/>
          <w:sz w:val="20"/>
          <w:szCs w:val="20"/>
        </w:rPr>
        <w:t>, kosiarka, pług do odśnieżania</w:t>
      </w:r>
      <w:r w:rsidRPr="00AB32CB">
        <w:rPr>
          <w:rFonts w:ascii="Arial" w:hAnsi="Arial" w:cs="Arial"/>
          <w:sz w:val="20"/>
          <w:szCs w:val="20"/>
        </w:rPr>
        <w:t>:</w:t>
      </w:r>
    </w:p>
    <w:tbl>
      <w:tblPr>
        <w:tblW w:w="7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1"/>
        <w:gridCol w:w="6697"/>
      </w:tblGrid>
      <w:tr w:rsidR="00EA151A" w:rsidRPr="00AB32CB" w14:paraId="22DA25FC" w14:textId="77777777" w:rsidTr="00F82087">
        <w:tc>
          <w:tcPr>
            <w:tcW w:w="531" w:type="dxa"/>
            <w:shd w:val="clear" w:color="auto" w:fill="D9D9D9"/>
          </w:tcPr>
          <w:p w14:paraId="15E6351C" w14:textId="77777777" w:rsidR="00EA151A" w:rsidRPr="00AB32CB" w:rsidRDefault="00EA151A" w:rsidP="00F820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32CB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697" w:type="dxa"/>
            <w:shd w:val="clear" w:color="auto" w:fill="D9D9D9"/>
          </w:tcPr>
          <w:p w14:paraId="3B901DF5" w14:textId="77777777" w:rsidR="00EA151A" w:rsidRPr="00AB32CB" w:rsidRDefault="00EA151A" w:rsidP="00F82087">
            <w:pPr>
              <w:tabs>
                <w:tab w:val="left" w:pos="609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B32CB">
              <w:rPr>
                <w:rFonts w:ascii="Arial" w:hAnsi="Arial" w:cs="Arial"/>
                <w:b/>
                <w:sz w:val="20"/>
                <w:szCs w:val="20"/>
              </w:rPr>
              <w:t>Wymagania techniczne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AB32CB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EA151A" w:rsidRPr="00AB32CB" w14:paraId="6BF33DAA" w14:textId="77777777" w:rsidTr="00F82087">
        <w:tc>
          <w:tcPr>
            <w:tcW w:w="531" w:type="dxa"/>
            <w:vAlign w:val="center"/>
          </w:tcPr>
          <w:p w14:paraId="25EFF031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697" w:type="dxa"/>
            <w:vAlign w:val="center"/>
          </w:tcPr>
          <w:p w14:paraId="00DE51C2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Ciągnik rolniczy. Maszyna fabrycznie nowa. Rok produkcji minimum 2025.</w:t>
            </w:r>
          </w:p>
        </w:tc>
      </w:tr>
      <w:tr w:rsidR="00EA151A" w:rsidRPr="00AB32CB" w14:paraId="5B5FA9D6" w14:textId="77777777" w:rsidTr="00F82087">
        <w:tc>
          <w:tcPr>
            <w:tcW w:w="531" w:type="dxa"/>
            <w:vAlign w:val="center"/>
          </w:tcPr>
          <w:p w14:paraId="6D9199D1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697" w:type="dxa"/>
            <w:vAlign w:val="center"/>
          </w:tcPr>
          <w:p w14:paraId="05C6E46F" w14:textId="77777777" w:rsidR="00EA151A" w:rsidRPr="00AB32CB" w:rsidRDefault="00EA151A" w:rsidP="00F8208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Silnik – wysokoprężny, 4-cio cylindrowy, zgodnie z normą UE Stage V, </w:t>
            </w:r>
          </w:p>
          <w:p w14:paraId="3A363364" w14:textId="77777777" w:rsidR="00EA151A" w:rsidRPr="00AB32CB" w:rsidRDefault="00EA151A" w:rsidP="00F8208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Moc: min. 120 KM</w:t>
            </w:r>
          </w:p>
          <w:p w14:paraId="4C5E5E97" w14:textId="77777777" w:rsidR="00EA151A" w:rsidRPr="00AB32CB" w:rsidRDefault="00EA151A" w:rsidP="00F820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Pojemność min. 4,5 L,</w:t>
            </w:r>
          </w:p>
        </w:tc>
      </w:tr>
      <w:tr w:rsidR="00EA151A" w:rsidRPr="00AB32CB" w14:paraId="7AF4CEDB" w14:textId="77777777" w:rsidTr="00F82087">
        <w:tc>
          <w:tcPr>
            <w:tcW w:w="531" w:type="dxa"/>
            <w:vAlign w:val="center"/>
          </w:tcPr>
          <w:p w14:paraId="00034E90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697" w:type="dxa"/>
            <w:vAlign w:val="center"/>
          </w:tcPr>
          <w:p w14:paraId="19E9994C" w14:textId="77777777" w:rsidR="00EA151A" w:rsidRPr="00AB32CB" w:rsidRDefault="00EA151A" w:rsidP="00F8208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Napęd 4x4 z mechanizmem różnicowym i blokadami obu osi.</w:t>
            </w:r>
          </w:p>
          <w:p w14:paraId="31AAA7D1" w14:textId="77777777" w:rsidR="00EA151A" w:rsidRPr="00AB32CB" w:rsidRDefault="00EA151A" w:rsidP="00F8208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Hamulce zanurzone w cieczy olejowej.</w:t>
            </w:r>
          </w:p>
        </w:tc>
      </w:tr>
      <w:tr w:rsidR="00EA151A" w:rsidRPr="00AB32CB" w14:paraId="09415E20" w14:textId="77777777" w:rsidTr="00F82087">
        <w:tc>
          <w:tcPr>
            <w:tcW w:w="531" w:type="dxa"/>
            <w:vAlign w:val="center"/>
          </w:tcPr>
          <w:p w14:paraId="1CB0AC85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697" w:type="dxa"/>
            <w:vAlign w:val="center"/>
          </w:tcPr>
          <w:p w14:paraId="40D73D6A" w14:textId="77777777" w:rsidR="00EA151A" w:rsidRPr="00AB32CB" w:rsidRDefault="00EA151A" w:rsidP="00F8208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Koła: felgi pełne, w minimalnym rozmiarze: oś przednia 480/65 R28, oś tylna 600/65 R38.</w:t>
            </w:r>
          </w:p>
          <w:p w14:paraId="1C5BCFD8" w14:textId="77777777" w:rsidR="00EA151A" w:rsidRPr="00AB32CB" w:rsidRDefault="00EA151A" w:rsidP="00F8208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Bieżnik: rolniczy, typ radialny.</w:t>
            </w:r>
          </w:p>
        </w:tc>
      </w:tr>
      <w:tr w:rsidR="00EA151A" w:rsidRPr="00AB32CB" w14:paraId="0399D197" w14:textId="77777777" w:rsidTr="00F82087">
        <w:tc>
          <w:tcPr>
            <w:tcW w:w="531" w:type="dxa"/>
            <w:vAlign w:val="center"/>
          </w:tcPr>
          <w:p w14:paraId="2BC49E22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697" w:type="dxa"/>
            <w:vAlign w:val="center"/>
          </w:tcPr>
          <w:p w14:paraId="30F35425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 xml:space="preserve">Most przedni z amortyzacją osi automatycznie dopasowującą się do obciążenia, </w:t>
            </w:r>
          </w:p>
          <w:p w14:paraId="01EFE876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przednie błotniki skrętne,</w:t>
            </w:r>
          </w:p>
          <w:p w14:paraId="6BB5A240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osłona wału napędowego.</w:t>
            </w:r>
          </w:p>
          <w:p w14:paraId="321E519C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Zintegrowany przedni podnośnik z amortyzacją o udźwigu min. 2 t z obsługą zewnętrzną, 1 para wyjść hydraulicznych, gniazdo elektryczne 7 pinowe, cięgła dolne i górne z hakami kat.3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02DAEDA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Tylny podnośnik z amortyzacją o udźwigu min. 5 t z obsługą zewnętrzną cięgła dolne i górne z hakami kat.3</w:t>
            </w:r>
          </w:p>
        </w:tc>
      </w:tr>
      <w:tr w:rsidR="00EA151A" w:rsidRPr="00AB32CB" w14:paraId="7CE08AB0" w14:textId="77777777" w:rsidTr="00F82087">
        <w:tc>
          <w:tcPr>
            <w:tcW w:w="531" w:type="dxa"/>
            <w:vAlign w:val="center"/>
          </w:tcPr>
          <w:p w14:paraId="3F0A5304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697" w:type="dxa"/>
            <w:vAlign w:val="center"/>
          </w:tcPr>
          <w:p w14:paraId="0A1F8D09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Układ hydrauliczny: pompa hydrauliczna tłoczkowa o zmiennej wydajności min. 140l/min.</w:t>
            </w:r>
          </w:p>
          <w:p w14:paraId="777237CE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Chłodnica oleju hydraulicznego.</w:t>
            </w:r>
          </w:p>
          <w:p w14:paraId="73D3DA1C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Minimum 3 pary wyjść hydraulicznych z tyłu, z regulacją przepływu, elektroniczne sterowanie zaworami hydraulicznymi</w:t>
            </w:r>
          </w:p>
          <w:p w14:paraId="2163632D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WOM tylny sprzęgło wielotarczowe mokre, możliwość uruchamiania i zatrzymywania z zewnątrz, prędkości obrotowe min. 540/540E/1000</w:t>
            </w:r>
          </w:p>
        </w:tc>
      </w:tr>
      <w:tr w:rsidR="00EA151A" w:rsidRPr="00AB32CB" w14:paraId="73A8B675" w14:textId="77777777" w:rsidTr="00F82087">
        <w:tc>
          <w:tcPr>
            <w:tcW w:w="531" w:type="dxa"/>
            <w:vAlign w:val="center"/>
          </w:tcPr>
          <w:p w14:paraId="4D357DDE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697" w:type="dxa"/>
            <w:vAlign w:val="center"/>
          </w:tcPr>
          <w:p w14:paraId="182A9846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Skrzynia biegów w pełni zsynchronizowana min. 24 biegi do przodu, 24 biegi do tyłu lub skrzynia bezstopniowa.</w:t>
            </w:r>
          </w:p>
          <w:p w14:paraId="35207B1D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Prędkość jazdy do przodu min. 40 km,</w:t>
            </w:r>
          </w:p>
          <w:p w14:paraId="3A1FDE87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zmiana kierunku jazdy poprzez rewers elektrohydrauliczny lub zintegrowaną dźwignię typu „joystick” z funkcją jazdy przód tył</w:t>
            </w:r>
          </w:p>
        </w:tc>
      </w:tr>
      <w:tr w:rsidR="00EA151A" w:rsidRPr="00AB32CB" w14:paraId="67677692" w14:textId="77777777" w:rsidTr="00F82087">
        <w:tc>
          <w:tcPr>
            <w:tcW w:w="531" w:type="dxa"/>
            <w:vAlign w:val="center"/>
          </w:tcPr>
          <w:p w14:paraId="2A6CA968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6697" w:type="dxa"/>
            <w:vAlign w:val="center"/>
          </w:tcPr>
          <w:p w14:paraId="25ABBAD9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Kabina spełniająca normę FOPS, ogrzewana, klimatyzowana, fotel operatora amortyzowany pneumatycznie, obracany z regulacją i pasem bezpieczeństwa.</w:t>
            </w:r>
          </w:p>
          <w:p w14:paraId="482BD5EC" w14:textId="77777777" w:rsidR="00EA151A" w:rsidRPr="00AB32CB" w:rsidRDefault="00EA151A" w:rsidP="00F8208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Kolorowy wyświetlacz ze zintegrowanym menu ustawień.</w:t>
            </w:r>
          </w:p>
          <w:p w14:paraId="54BA9653" w14:textId="77777777" w:rsidR="00EA151A" w:rsidRPr="00AB32CB" w:rsidRDefault="00EA151A" w:rsidP="00F8208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 lusterka teleskopowe, szerokokątne + lusterko na zaczep.</w:t>
            </w:r>
          </w:p>
          <w:p w14:paraId="1525D4F5" w14:textId="77777777" w:rsidR="00EA151A" w:rsidRPr="00AB32CB" w:rsidRDefault="00EA151A" w:rsidP="00F8208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Min. 2 gniazda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prądowe</w:t>
            </w: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3 pinowe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12V</w:t>
            </w:r>
          </w:p>
        </w:tc>
      </w:tr>
      <w:tr w:rsidR="00EA151A" w:rsidRPr="00AB32CB" w14:paraId="09F3D9F9" w14:textId="77777777" w:rsidTr="00F82087">
        <w:tc>
          <w:tcPr>
            <w:tcW w:w="531" w:type="dxa"/>
            <w:vAlign w:val="center"/>
          </w:tcPr>
          <w:p w14:paraId="073CA864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6697" w:type="dxa"/>
            <w:vAlign w:val="center"/>
          </w:tcPr>
          <w:p w14:paraId="3D14C6A4" w14:textId="77777777" w:rsidR="00EA151A" w:rsidRPr="00AB32CB" w:rsidRDefault="00EA151A" w:rsidP="00F8208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Oświetlenie: światła robocze przednie, tylne.</w:t>
            </w:r>
          </w:p>
          <w:p w14:paraId="611551E6" w14:textId="77777777" w:rsidR="00EA151A" w:rsidRPr="00AB32CB" w:rsidRDefault="00EA151A" w:rsidP="00F8208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Światła drogowe odpowiednie do poruszania się po drogach, lampa ostrzegawcza (kogut).</w:t>
            </w:r>
          </w:p>
        </w:tc>
      </w:tr>
      <w:tr w:rsidR="00EA151A" w:rsidRPr="00AB32CB" w14:paraId="06EC3928" w14:textId="77777777" w:rsidTr="00F82087">
        <w:tc>
          <w:tcPr>
            <w:tcW w:w="531" w:type="dxa"/>
            <w:vAlign w:val="center"/>
          </w:tcPr>
          <w:p w14:paraId="6AFDCAC5" w14:textId="77777777" w:rsidR="00EA151A" w:rsidRPr="00AB32CB" w:rsidRDefault="00EA151A" w:rsidP="00F8208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6697" w:type="dxa"/>
            <w:vAlign w:val="center"/>
          </w:tcPr>
          <w:p w14:paraId="2558D2F1" w14:textId="77777777" w:rsidR="00EA151A" w:rsidRPr="00AB32CB" w:rsidRDefault="00EA151A" w:rsidP="00F8208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Zaczep transportowy automatyczny ze sworzniem o średnicy 38 mm</w:t>
            </w:r>
          </w:p>
          <w:p w14:paraId="5BA12644" w14:textId="77777777" w:rsidR="00EA151A" w:rsidRPr="00AB32CB" w:rsidRDefault="00EA151A" w:rsidP="00F8208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Piton Fix z dolnym zaczepem rolniczym.</w:t>
            </w:r>
          </w:p>
          <w:p w14:paraId="5045D9D1" w14:textId="77777777" w:rsidR="00EA151A" w:rsidRPr="00AB32CB" w:rsidRDefault="00EA151A" w:rsidP="00F8208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Pneumatyczny układ hamulcowy (2 obwody).</w:t>
            </w:r>
          </w:p>
          <w:p w14:paraId="22C1FBF9" w14:textId="77777777" w:rsidR="00EA151A" w:rsidRPr="00AB32CB" w:rsidRDefault="00EA151A" w:rsidP="00F8208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Cięgło górne dla przedniego podnośnika i cięgło górne hydrauliczne kat 3 dla tylnego podnośnika.</w:t>
            </w:r>
          </w:p>
        </w:tc>
      </w:tr>
      <w:tr w:rsidR="00EA151A" w:rsidRPr="00AB32CB" w14:paraId="332DE072" w14:textId="77777777" w:rsidTr="00F82087">
        <w:tc>
          <w:tcPr>
            <w:tcW w:w="531" w:type="dxa"/>
            <w:vAlign w:val="center"/>
          </w:tcPr>
          <w:p w14:paraId="2F5961C3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6697" w:type="dxa"/>
            <w:vAlign w:val="center"/>
          </w:tcPr>
          <w:p w14:paraId="13085274" w14:textId="77777777" w:rsidR="00EA151A" w:rsidRPr="00886B72" w:rsidRDefault="00EA151A" w:rsidP="00F8208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6B72">
              <w:rPr>
                <w:rFonts w:ascii="Arial" w:hAnsi="Arial" w:cs="Arial"/>
                <w:b/>
                <w:bCs/>
                <w:sz w:val="20"/>
                <w:szCs w:val="20"/>
              </w:rPr>
              <w:t>Dodatkowo dostawa ciągnika obejmuje dostawę kompatybilnego z tym ciągnikiem osprzętu, tj.:</w:t>
            </w:r>
          </w:p>
          <w:p w14:paraId="414FF319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Pług do śniegu typu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32CB">
              <w:rPr>
                <w:rFonts w:ascii="Arial" w:hAnsi="Arial" w:cs="Arial"/>
                <w:sz w:val="20"/>
                <w:szCs w:val="20"/>
              </w:rPr>
              <w:t>”V” skosowany hydraulicznie i światłami obrysowymi o szer. min 3,0m z mocowaniem za pomocą trzy punktowego układu zawieszenia</w:t>
            </w:r>
          </w:p>
        </w:tc>
      </w:tr>
      <w:tr w:rsidR="00EA151A" w:rsidRPr="00AB32CB" w14:paraId="45F7F14F" w14:textId="77777777" w:rsidTr="00F82087">
        <w:tc>
          <w:tcPr>
            <w:tcW w:w="531" w:type="dxa"/>
            <w:vAlign w:val="center"/>
          </w:tcPr>
          <w:p w14:paraId="02085181" w14:textId="77777777" w:rsidR="00EA151A" w:rsidRPr="00AB32CB" w:rsidRDefault="00EA151A" w:rsidP="00F8208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12</w:t>
            </w:r>
          </w:p>
        </w:tc>
        <w:tc>
          <w:tcPr>
            <w:tcW w:w="6697" w:type="dxa"/>
            <w:vAlign w:val="center"/>
          </w:tcPr>
          <w:p w14:paraId="142B7E69" w14:textId="77777777" w:rsidR="00EA151A" w:rsidRPr="00886B72" w:rsidRDefault="00EA151A" w:rsidP="00F8208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6B72">
              <w:rPr>
                <w:rFonts w:ascii="Arial" w:hAnsi="Arial" w:cs="Arial"/>
                <w:b/>
                <w:bCs/>
                <w:sz w:val="20"/>
                <w:szCs w:val="20"/>
              </w:rPr>
              <w:t>Dodatkowo dostawa ciągnika obejmuje dostawę kompatybilnego z tym ciągnikiem osprzętu, tj.:</w:t>
            </w:r>
          </w:p>
          <w:p w14:paraId="639D2CA1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Kosiarka do rowów i poboczy na wysięgniku min. 4,5m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FC60CF5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Węże hydrauliczne w osłonach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BEBDF22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Rama o podwyższonej wytrzymałości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2DBE3CE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Wszystkie połączenia przegubowe tulejowane, smarowane i utwardzane</w:t>
            </w:r>
          </w:p>
          <w:p w14:paraId="78BF4879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Odporne na zużycie tuleje ze smarownikami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D4C46DC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Pływająca głowica tnąca min. 100 cm dwukierunkowa z ostrzami typ 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2475E55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Niezależny układ hydrauliczny z żeliwnymi pompami i chłodnicą oleju</w:t>
            </w:r>
          </w:p>
          <w:p w14:paraId="16FAB8C0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Trójpunkt zaczepowy, wsporniki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B8E575F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Dźwignia bezpieczeństwa w celu ochrony rotora przed uszkodzeniami</w:t>
            </w:r>
          </w:p>
          <w:p w14:paraId="0EBAA524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Wałek WOM</w:t>
            </w:r>
          </w:p>
          <w:p w14:paraId="295E1073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Zawór bezpieczeństwa używany w przypadku blokady rotora</w:t>
            </w:r>
          </w:p>
          <w:p w14:paraId="18A9D25D" w14:textId="77777777" w:rsidR="00EA151A" w:rsidRPr="00AB32CB" w:rsidRDefault="00EA151A" w:rsidP="00F8208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Kąt głowicy tnącej 200°</w:t>
            </w:r>
          </w:p>
        </w:tc>
      </w:tr>
      <w:tr w:rsidR="00EA151A" w:rsidRPr="00AB32CB" w14:paraId="49B320DC" w14:textId="77777777" w:rsidTr="00F82087">
        <w:tc>
          <w:tcPr>
            <w:tcW w:w="531" w:type="dxa"/>
            <w:shd w:val="clear" w:color="auto" w:fill="D9D9D9" w:themeFill="background1" w:themeFillShade="D9"/>
            <w:vAlign w:val="center"/>
          </w:tcPr>
          <w:p w14:paraId="53F12E07" w14:textId="77777777" w:rsidR="00EA151A" w:rsidRPr="00AB32CB" w:rsidRDefault="00EA151A" w:rsidP="00F82087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97" w:type="dxa"/>
            <w:shd w:val="clear" w:color="auto" w:fill="D9D9D9" w:themeFill="background1" w:themeFillShade="D9"/>
            <w:vAlign w:val="center"/>
          </w:tcPr>
          <w:p w14:paraId="667FA393" w14:textId="77777777" w:rsidR="00EA151A" w:rsidRPr="00AB32CB" w:rsidRDefault="00EA151A" w:rsidP="00F82087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B32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Wyposażenie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ciągnika:</w:t>
            </w:r>
          </w:p>
        </w:tc>
      </w:tr>
      <w:tr w:rsidR="00EA151A" w:rsidRPr="00AB32CB" w14:paraId="0FFF2C22" w14:textId="77777777" w:rsidTr="00F82087">
        <w:trPr>
          <w:trHeight w:val="266"/>
        </w:trPr>
        <w:tc>
          <w:tcPr>
            <w:tcW w:w="531" w:type="dxa"/>
            <w:vAlign w:val="center"/>
          </w:tcPr>
          <w:p w14:paraId="78006552" w14:textId="77777777" w:rsidR="00EA151A" w:rsidRPr="00AB32CB" w:rsidRDefault="00EA151A" w:rsidP="00F82087">
            <w:pPr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697" w:type="dxa"/>
            <w:vAlign w:val="center"/>
          </w:tcPr>
          <w:p w14:paraId="423BECFB" w14:textId="77777777" w:rsidR="00EA151A" w:rsidRPr="00AB32CB" w:rsidRDefault="00EA151A" w:rsidP="00F8208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Instrukcja obsługi w języku polskim szt 1 oraz na nośniku elektronicznym, katalog części zamiennych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  <w:r w:rsidRPr="00F42F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wszystkie dokumenty potrzebne do rejestracji ciągnika w wydziale komunikacji w Polsce.</w:t>
            </w:r>
          </w:p>
        </w:tc>
      </w:tr>
      <w:tr w:rsidR="00EA151A" w:rsidRPr="00AB32CB" w14:paraId="2C8B1810" w14:textId="77777777" w:rsidTr="00F82087">
        <w:trPr>
          <w:trHeight w:val="266"/>
        </w:trPr>
        <w:tc>
          <w:tcPr>
            <w:tcW w:w="531" w:type="dxa"/>
            <w:vAlign w:val="center"/>
          </w:tcPr>
          <w:p w14:paraId="4B4CCAC0" w14:textId="77777777" w:rsidR="00EA151A" w:rsidRPr="00AB32CB" w:rsidRDefault="00EA151A" w:rsidP="00F82087">
            <w:pPr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697" w:type="dxa"/>
            <w:vAlign w:val="center"/>
          </w:tcPr>
          <w:p w14:paraId="5C0AFCA4" w14:textId="77777777" w:rsidR="00EA151A" w:rsidRPr="00AB32CB" w:rsidRDefault="00EA151A" w:rsidP="00F8208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Gaśnica</w:t>
            </w:r>
          </w:p>
        </w:tc>
      </w:tr>
      <w:tr w:rsidR="00EA151A" w:rsidRPr="00AB32CB" w14:paraId="23DCD5C6" w14:textId="77777777" w:rsidTr="00F82087">
        <w:tc>
          <w:tcPr>
            <w:tcW w:w="531" w:type="dxa"/>
            <w:vAlign w:val="center"/>
          </w:tcPr>
          <w:p w14:paraId="6F26FAA5" w14:textId="77777777" w:rsidR="00EA151A" w:rsidRPr="00AB32CB" w:rsidRDefault="00EA151A" w:rsidP="00F82087">
            <w:pPr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697" w:type="dxa"/>
            <w:vAlign w:val="center"/>
          </w:tcPr>
          <w:p w14:paraId="456A8E2B" w14:textId="77777777" w:rsidR="00EA151A" w:rsidRPr="00AB32CB" w:rsidRDefault="00EA151A" w:rsidP="00F82087">
            <w:pPr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Apteczka</w:t>
            </w:r>
          </w:p>
        </w:tc>
      </w:tr>
      <w:tr w:rsidR="00EA151A" w:rsidRPr="00AB32CB" w14:paraId="7362F345" w14:textId="77777777" w:rsidTr="00F82087">
        <w:tc>
          <w:tcPr>
            <w:tcW w:w="531" w:type="dxa"/>
            <w:vAlign w:val="center"/>
          </w:tcPr>
          <w:p w14:paraId="6A01D1B6" w14:textId="77777777" w:rsidR="00EA151A" w:rsidRPr="00AB32CB" w:rsidRDefault="00EA151A" w:rsidP="00F82087">
            <w:pPr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 xml:space="preserve">4. </w:t>
            </w:r>
          </w:p>
        </w:tc>
        <w:tc>
          <w:tcPr>
            <w:tcW w:w="6697" w:type="dxa"/>
            <w:vAlign w:val="center"/>
          </w:tcPr>
          <w:p w14:paraId="62D72994" w14:textId="77777777" w:rsidR="00EA151A" w:rsidRPr="00AB32CB" w:rsidRDefault="00EA151A" w:rsidP="00F8208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Radio </w:t>
            </w:r>
          </w:p>
        </w:tc>
      </w:tr>
      <w:tr w:rsidR="00EA151A" w:rsidRPr="00AB32CB" w14:paraId="4D40B48B" w14:textId="77777777" w:rsidTr="00F82087">
        <w:tc>
          <w:tcPr>
            <w:tcW w:w="531" w:type="dxa"/>
            <w:vAlign w:val="center"/>
          </w:tcPr>
          <w:p w14:paraId="361B9C79" w14:textId="77777777" w:rsidR="00EA151A" w:rsidRPr="00AB32CB" w:rsidRDefault="00EA151A" w:rsidP="00F82087">
            <w:pPr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6697" w:type="dxa"/>
            <w:vAlign w:val="center"/>
          </w:tcPr>
          <w:p w14:paraId="5C4E91EA" w14:textId="77777777" w:rsidR="00EA151A" w:rsidRPr="00AB32CB" w:rsidRDefault="00EA151A" w:rsidP="00F8208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Zestaw podstawowych narzędzi niezbędnych do przeprowadzenia codziennej konserwacji</w:t>
            </w:r>
          </w:p>
        </w:tc>
      </w:tr>
      <w:tr w:rsidR="00EA151A" w:rsidRPr="00AB32CB" w14:paraId="1218B880" w14:textId="77777777" w:rsidTr="00F82087">
        <w:tc>
          <w:tcPr>
            <w:tcW w:w="531" w:type="dxa"/>
            <w:vAlign w:val="center"/>
          </w:tcPr>
          <w:p w14:paraId="465B1FF9" w14:textId="77777777" w:rsidR="00EA151A" w:rsidRPr="00AB32CB" w:rsidRDefault="00EA151A" w:rsidP="00F82087">
            <w:pPr>
              <w:rPr>
                <w:rFonts w:ascii="Arial" w:hAnsi="Arial" w:cs="Arial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6697" w:type="dxa"/>
            <w:vAlign w:val="center"/>
          </w:tcPr>
          <w:p w14:paraId="30E66761" w14:textId="77777777" w:rsidR="00EA151A" w:rsidRPr="00AB32CB" w:rsidRDefault="00EA151A" w:rsidP="00F8208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32CB">
              <w:rPr>
                <w:rFonts w:ascii="Arial" w:hAnsi="Arial" w:cs="Arial"/>
                <w:sz w:val="20"/>
                <w:szCs w:val="20"/>
              </w:rPr>
              <w:t>Maszyna musi posiadać wszelkie wymagane w Unii Europejskiej badania i certyfikaty wydane przez uprawnione do tego jednostki certyfikujące i być oznaczona znakiem CE. Ponadto musi spełniać wymagania pojazdu dopuszczonego do poruszania się po drogach publicznych zgodnie z obowiązującymi przepisami ustawy Prawo o Ruchu Drogowym.</w:t>
            </w:r>
          </w:p>
        </w:tc>
      </w:tr>
    </w:tbl>
    <w:p w14:paraId="596ACC2F" w14:textId="77777777" w:rsidR="00EA151A" w:rsidRPr="00AB32CB" w:rsidRDefault="00EA151A" w:rsidP="00EA151A">
      <w:pPr>
        <w:rPr>
          <w:rFonts w:ascii="Arial" w:hAnsi="Arial" w:cs="Arial"/>
          <w:sz w:val="20"/>
          <w:szCs w:val="20"/>
        </w:rPr>
      </w:pPr>
    </w:p>
    <w:p w14:paraId="7127FE10" w14:textId="77777777" w:rsidR="00EA151A" w:rsidRDefault="00EA151A" w:rsidP="00EA151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Przewidywana ilość </w:t>
      </w:r>
      <w:r w:rsidRPr="00AB32CB">
        <w:rPr>
          <w:rFonts w:ascii="Arial" w:hAnsi="Arial" w:cs="Arial"/>
          <w:sz w:val="20"/>
          <w:szCs w:val="20"/>
        </w:rPr>
        <w:t>szacunkow</w:t>
      </w:r>
      <w:r>
        <w:rPr>
          <w:rFonts w:ascii="Arial" w:hAnsi="Arial" w:cs="Arial"/>
          <w:sz w:val="20"/>
          <w:szCs w:val="20"/>
        </w:rPr>
        <w:t>a</w:t>
      </w:r>
      <w:r w:rsidRPr="00AB32C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pracy ciągnika: 1000 motogodzin rocznie.</w:t>
      </w:r>
    </w:p>
    <w:p w14:paraId="264AA799" w14:textId="77777777" w:rsidR="00EA151A" w:rsidRDefault="00EA151A" w:rsidP="00EA151A">
      <w:pPr>
        <w:spacing w:after="0"/>
        <w:rPr>
          <w:rFonts w:ascii="Arial" w:hAnsi="Arial" w:cs="Arial"/>
          <w:sz w:val="20"/>
          <w:szCs w:val="20"/>
        </w:rPr>
      </w:pPr>
    </w:p>
    <w:p w14:paraId="190C4EC2" w14:textId="6BFFBF6F" w:rsidR="00EA151A" w:rsidRDefault="00EA151A" w:rsidP="00EA151A">
      <w:pPr>
        <w:spacing w:after="0"/>
        <w:rPr>
          <w:rFonts w:ascii="Arial" w:hAnsi="Arial" w:cs="Arial"/>
          <w:sz w:val="20"/>
          <w:szCs w:val="20"/>
        </w:rPr>
      </w:pPr>
      <w:r w:rsidRPr="00AB32CB">
        <w:rPr>
          <w:rFonts w:ascii="Arial" w:hAnsi="Arial" w:cs="Arial"/>
          <w:sz w:val="20"/>
          <w:szCs w:val="20"/>
        </w:rPr>
        <w:t>Gwarancja min</w:t>
      </w:r>
      <w:r>
        <w:rPr>
          <w:rFonts w:ascii="Arial" w:hAnsi="Arial" w:cs="Arial"/>
          <w:sz w:val="20"/>
          <w:szCs w:val="20"/>
        </w:rPr>
        <w:t>imum</w:t>
      </w:r>
      <w:r w:rsidRPr="00AB32CB">
        <w:rPr>
          <w:rFonts w:ascii="Arial" w:hAnsi="Arial" w:cs="Arial"/>
          <w:sz w:val="20"/>
          <w:szCs w:val="20"/>
        </w:rPr>
        <w:t xml:space="preserve"> 24 m-ce</w:t>
      </w:r>
      <w:r>
        <w:rPr>
          <w:rFonts w:ascii="Arial" w:hAnsi="Arial" w:cs="Arial"/>
          <w:sz w:val="20"/>
          <w:szCs w:val="20"/>
        </w:rPr>
        <w:t xml:space="preserve"> – dotyczy wyłącznie ciągnika.</w:t>
      </w:r>
    </w:p>
    <w:p w14:paraId="72BBF785" w14:textId="59F15175" w:rsidR="00EA151A" w:rsidRDefault="00EA151A" w:rsidP="00EA151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Gwarancja na kosiarkę i pług do śniegu – minimum 12 miesięcy.</w:t>
      </w:r>
    </w:p>
    <w:p w14:paraId="08362878" w14:textId="77777777" w:rsidR="00EA151A" w:rsidRPr="00AB32CB" w:rsidRDefault="00EA151A" w:rsidP="00EA151A">
      <w:pPr>
        <w:spacing w:after="0"/>
        <w:rPr>
          <w:rFonts w:ascii="Arial" w:hAnsi="Arial" w:cs="Arial"/>
          <w:sz w:val="20"/>
          <w:szCs w:val="20"/>
        </w:rPr>
      </w:pPr>
    </w:p>
    <w:p w14:paraId="20BB3BB8" w14:textId="77777777" w:rsidR="00EA151A" w:rsidRPr="00AB32CB" w:rsidRDefault="00EA151A" w:rsidP="00EA151A">
      <w:pPr>
        <w:spacing w:after="0"/>
        <w:rPr>
          <w:rFonts w:ascii="Arial" w:hAnsi="Arial" w:cs="Arial"/>
          <w:sz w:val="20"/>
          <w:szCs w:val="20"/>
        </w:rPr>
      </w:pPr>
      <w:r w:rsidRPr="00AB32CB">
        <w:rPr>
          <w:rFonts w:ascii="Arial" w:hAnsi="Arial" w:cs="Arial"/>
          <w:sz w:val="20"/>
          <w:szCs w:val="20"/>
        </w:rPr>
        <w:t>Autoryzowany serwis w odległości nie większej niż 50</w:t>
      </w:r>
      <w:r>
        <w:rPr>
          <w:rFonts w:ascii="Arial" w:hAnsi="Arial" w:cs="Arial"/>
          <w:sz w:val="20"/>
          <w:szCs w:val="20"/>
        </w:rPr>
        <w:t xml:space="preserve"> </w:t>
      </w:r>
      <w:r w:rsidRPr="00AB32CB">
        <w:rPr>
          <w:rFonts w:ascii="Arial" w:hAnsi="Arial" w:cs="Arial"/>
          <w:sz w:val="20"/>
          <w:szCs w:val="20"/>
        </w:rPr>
        <w:t>km od Zamawiającego</w:t>
      </w:r>
      <w:r>
        <w:rPr>
          <w:rFonts w:ascii="Arial" w:hAnsi="Arial" w:cs="Arial"/>
          <w:sz w:val="20"/>
          <w:szCs w:val="20"/>
        </w:rPr>
        <w:t xml:space="preserve"> – dotyczy ciągnika, kosiarki i pługa do odśnieżania.</w:t>
      </w:r>
    </w:p>
    <w:p w14:paraId="49EEB731" w14:textId="77777777" w:rsidR="00EA151A" w:rsidRDefault="00EA151A" w:rsidP="00EA151A">
      <w:pPr>
        <w:spacing w:after="0"/>
        <w:rPr>
          <w:rFonts w:ascii="Arial" w:hAnsi="Arial" w:cs="Arial"/>
          <w:sz w:val="20"/>
          <w:szCs w:val="20"/>
        </w:rPr>
      </w:pPr>
    </w:p>
    <w:p w14:paraId="65F6B93A" w14:textId="725AA2F6" w:rsidR="00EA151A" w:rsidRPr="00AB32CB" w:rsidRDefault="00EA151A" w:rsidP="00EA151A">
      <w:pPr>
        <w:spacing w:after="0"/>
        <w:rPr>
          <w:rFonts w:ascii="Arial" w:hAnsi="Arial" w:cs="Arial"/>
          <w:sz w:val="20"/>
          <w:szCs w:val="20"/>
        </w:rPr>
      </w:pPr>
      <w:r w:rsidRPr="00AB32CB">
        <w:rPr>
          <w:rFonts w:ascii="Arial" w:hAnsi="Arial" w:cs="Arial"/>
          <w:sz w:val="20"/>
          <w:szCs w:val="20"/>
        </w:rPr>
        <w:t xml:space="preserve">Przeszkolenie 2 operatorów w zakresie obsługi codziennej i budowy </w:t>
      </w:r>
      <w:r w:rsidR="00AC08D4">
        <w:rPr>
          <w:rFonts w:ascii="Arial" w:hAnsi="Arial" w:cs="Arial"/>
          <w:sz w:val="20"/>
          <w:szCs w:val="20"/>
        </w:rPr>
        <w:t>ciągnika, kosiarki, pługa do odśnieżania</w:t>
      </w:r>
      <w:r w:rsidRPr="00AB32CB">
        <w:rPr>
          <w:rFonts w:ascii="Arial" w:hAnsi="Arial" w:cs="Arial"/>
          <w:sz w:val="20"/>
          <w:szCs w:val="20"/>
        </w:rPr>
        <w:t>.</w:t>
      </w:r>
    </w:p>
    <w:p w14:paraId="452CCB86" w14:textId="77777777" w:rsidR="00EA151A" w:rsidRPr="00AB32CB" w:rsidRDefault="00EA151A" w:rsidP="00EA151A">
      <w:pPr>
        <w:spacing w:after="0"/>
        <w:rPr>
          <w:rFonts w:ascii="Arial" w:hAnsi="Arial" w:cs="Arial"/>
          <w:sz w:val="20"/>
          <w:szCs w:val="20"/>
        </w:rPr>
      </w:pPr>
      <w:r w:rsidRPr="00AB32CB">
        <w:rPr>
          <w:rFonts w:ascii="Arial" w:hAnsi="Arial" w:cs="Arial"/>
          <w:sz w:val="20"/>
          <w:szCs w:val="20"/>
        </w:rPr>
        <w:t>Fabrycznie zamontowany system GPS (z funkcją min. lokalizacji i zużycia paliwa) z subskrypcją w cenie na min. czas gwarancji udzielonej przez Oferenta.</w:t>
      </w:r>
    </w:p>
    <w:p w14:paraId="6288AB45" w14:textId="77777777" w:rsidR="00EA151A" w:rsidRPr="00AB32CB" w:rsidRDefault="00EA151A" w:rsidP="00EA151A">
      <w:pPr>
        <w:rPr>
          <w:rFonts w:ascii="Arial" w:hAnsi="Arial" w:cs="Arial"/>
          <w:sz w:val="20"/>
          <w:szCs w:val="20"/>
        </w:rPr>
      </w:pPr>
    </w:p>
    <w:p w14:paraId="301F5CDF" w14:textId="77777777" w:rsidR="00EA151A" w:rsidRPr="00AB32CB" w:rsidRDefault="00EA151A" w:rsidP="00EA151A">
      <w:pPr>
        <w:tabs>
          <w:tab w:val="left" w:pos="6090"/>
        </w:tabs>
        <w:spacing w:after="0"/>
        <w:rPr>
          <w:rFonts w:ascii="Arial" w:hAnsi="Arial" w:cs="Arial"/>
          <w:bCs/>
          <w:sz w:val="20"/>
          <w:szCs w:val="20"/>
        </w:rPr>
      </w:pPr>
      <w:r w:rsidRPr="00AB32CB">
        <w:rPr>
          <w:rFonts w:ascii="Arial" w:hAnsi="Arial" w:cs="Arial"/>
          <w:bCs/>
          <w:sz w:val="20"/>
          <w:szCs w:val="20"/>
        </w:rPr>
        <w:t>Parametry oferowane przez Wykonawcę nie mogą być gorsze niż wymagane.</w:t>
      </w:r>
    </w:p>
    <w:p w14:paraId="3E3A9295" w14:textId="77777777" w:rsidR="00EA151A" w:rsidRPr="00AB32CB" w:rsidRDefault="00EA151A" w:rsidP="00EA151A">
      <w:pPr>
        <w:rPr>
          <w:rFonts w:ascii="Arial" w:hAnsi="Arial" w:cs="Arial"/>
          <w:sz w:val="20"/>
          <w:szCs w:val="20"/>
        </w:rPr>
      </w:pPr>
    </w:p>
    <w:p w14:paraId="6816211D" w14:textId="77777777" w:rsidR="00EA151A" w:rsidRPr="00AB32CB" w:rsidRDefault="00EA151A" w:rsidP="00EA151A">
      <w:pPr>
        <w:rPr>
          <w:rFonts w:ascii="Arial" w:hAnsi="Arial" w:cs="Arial"/>
          <w:sz w:val="20"/>
          <w:szCs w:val="20"/>
        </w:rPr>
      </w:pPr>
    </w:p>
    <w:p w14:paraId="399774E6" w14:textId="77777777" w:rsidR="00EA151A" w:rsidRPr="00EA151A" w:rsidRDefault="00EA151A">
      <w:pPr>
        <w:rPr>
          <w:rFonts w:ascii="Arial" w:hAnsi="Arial" w:cs="Arial"/>
          <w:b/>
          <w:bCs/>
          <w:sz w:val="20"/>
          <w:szCs w:val="20"/>
        </w:rPr>
      </w:pPr>
    </w:p>
    <w:sectPr w:rsidR="00EA151A" w:rsidRPr="00EA151A" w:rsidSect="00940ACD">
      <w:footerReference w:type="default" r:id="rId6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2701C" w14:textId="77777777" w:rsidR="00F0020E" w:rsidRPr="00AB32CB" w:rsidRDefault="00F0020E" w:rsidP="00940ACD">
      <w:pPr>
        <w:spacing w:after="0" w:line="240" w:lineRule="auto"/>
      </w:pPr>
      <w:r w:rsidRPr="00AB32CB">
        <w:separator/>
      </w:r>
    </w:p>
  </w:endnote>
  <w:endnote w:type="continuationSeparator" w:id="0">
    <w:p w14:paraId="50CF1BA0" w14:textId="77777777" w:rsidR="00F0020E" w:rsidRPr="00AB32CB" w:rsidRDefault="00F0020E" w:rsidP="00940ACD">
      <w:pPr>
        <w:spacing w:after="0" w:line="240" w:lineRule="auto"/>
      </w:pPr>
      <w:r w:rsidRPr="00AB32C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622834935"/>
      <w:docPartObj>
        <w:docPartGallery w:val="Page Numbers (Bottom of Page)"/>
        <w:docPartUnique/>
      </w:docPartObj>
    </w:sdtPr>
    <w:sdtContent>
      <w:p w14:paraId="560951A0" w14:textId="4AA924EC" w:rsidR="00940ACD" w:rsidRPr="00AB32CB" w:rsidRDefault="00940ACD">
        <w:pPr>
          <w:pStyle w:val="Stopka"/>
        </w:pPr>
        <w:r w:rsidRPr="00AB32CB"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 w:rsidRPr="00AB32CB">
          <w:rPr>
            <w:rFonts w:eastAsiaTheme="minorEastAsia" w:cs="Times New Roman"/>
          </w:rPr>
          <w:fldChar w:fldCharType="begin"/>
        </w:r>
        <w:r w:rsidRPr="00AB32CB">
          <w:instrText>PAGE    \* MERGEFORMAT</w:instrText>
        </w:r>
        <w:r w:rsidRPr="00AB32CB">
          <w:rPr>
            <w:rFonts w:eastAsiaTheme="minorEastAsia" w:cs="Times New Roman"/>
          </w:rPr>
          <w:fldChar w:fldCharType="separate"/>
        </w:r>
        <w:r w:rsidRPr="00AB32CB"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 w:rsidRPr="00AB32CB"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793561EB" w14:textId="77777777" w:rsidR="00940ACD" w:rsidRPr="00AB32CB" w:rsidRDefault="00940A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8D707" w14:textId="77777777" w:rsidR="00F0020E" w:rsidRPr="00AB32CB" w:rsidRDefault="00F0020E" w:rsidP="00940ACD">
      <w:pPr>
        <w:spacing w:after="0" w:line="240" w:lineRule="auto"/>
      </w:pPr>
      <w:r w:rsidRPr="00AB32CB">
        <w:separator/>
      </w:r>
    </w:p>
  </w:footnote>
  <w:footnote w:type="continuationSeparator" w:id="0">
    <w:p w14:paraId="69FFF326" w14:textId="77777777" w:rsidR="00F0020E" w:rsidRPr="00AB32CB" w:rsidRDefault="00F0020E" w:rsidP="00940ACD">
      <w:pPr>
        <w:spacing w:after="0" w:line="240" w:lineRule="auto"/>
      </w:pPr>
      <w:r w:rsidRPr="00AB32CB"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0F7"/>
    <w:rsid w:val="00041E2F"/>
    <w:rsid w:val="00051F4C"/>
    <w:rsid w:val="00072BC1"/>
    <w:rsid w:val="000831A4"/>
    <w:rsid w:val="00086674"/>
    <w:rsid w:val="000D1C81"/>
    <w:rsid w:val="00140637"/>
    <w:rsid w:val="00152FA2"/>
    <w:rsid w:val="00156C59"/>
    <w:rsid w:val="001A1332"/>
    <w:rsid w:val="001A2038"/>
    <w:rsid w:val="001A2524"/>
    <w:rsid w:val="001B03A6"/>
    <w:rsid w:val="001B109D"/>
    <w:rsid w:val="001C0DA4"/>
    <w:rsid w:val="00286A32"/>
    <w:rsid w:val="002925DF"/>
    <w:rsid w:val="002A2735"/>
    <w:rsid w:val="002C5108"/>
    <w:rsid w:val="002E5694"/>
    <w:rsid w:val="00326627"/>
    <w:rsid w:val="003345FF"/>
    <w:rsid w:val="003516E1"/>
    <w:rsid w:val="003E1B74"/>
    <w:rsid w:val="003E317D"/>
    <w:rsid w:val="003F0B91"/>
    <w:rsid w:val="003F3F0F"/>
    <w:rsid w:val="0041681A"/>
    <w:rsid w:val="00417E23"/>
    <w:rsid w:val="0046756D"/>
    <w:rsid w:val="004967DD"/>
    <w:rsid w:val="00512AF0"/>
    <w:rsid w:val="00541321"/>
    <w:rsid w:val="00564115"/>
    <w:rsid w:val="005A12EA"/>
    <w:rsid w:val="005C0396"/>
    <w:rsid w:val="00613B0D"/>
    <w:rsid w:val="00656CBD"/>
    <w:rsid w:val="00696A10"/>
    <w:rsid w:val="006E272D"/>
    <w:rsid w:val="00706AFC"/>
    <w:rsid w:val="00712BE3"/>
    <w:rsid w:val="00715570"/>
    <w:rsid w:val="00735EC7"/>
    <w:rsid w:val="007548E9"/>
    <w:rsid w:val="00761BE6"/>
    <w:rsid w:val="00796AB1"/>
    <w:rsid w:val="007B2C71"/>
    <w:rsid w:val="007C3848"/>
    <w:rsid w:val="007D2DBA"/>
    <w:rsid w:val="007E178B"/>
    <w:rsid w:val="007E32FF"/>
    <w:rsid w:val="007F713F"/>
    <w:rsid w:val="00814E42"/>
    <w:rsid w:val="00833119"/>
    <w:rsid w:val="00852CE9"/>
    <w:rsid w:val="008644EB"/>
    <w:rsid w:val="00886B72"/>
    <w:rsid w:val="008A3D38"/>
    <w:rsid w:val="008B751E"/>
    <w:rsid w:val="008C32DE"/>
    <w:rsid w:val="00923CAD"/>
    <w:rsid w:val="00940ACD"/>
    <w:rsid w:val="009560F7"/>
    <w:rsid w:val="009A074B"/>
    <w:rsid w:val="009B5178"/>
    <w:rsid w:val="009F60EC"/>
    <w:rsid w:val="00A73C21"/>
    <w:rsid w:val="00A74297"/>
    <w:rsid w:val="00AA49A0"/>
    <w:rsid w:val="00AB1C0B"/>
    <w:rsid w:val="00AB288E"/>
    <w:rsid w:val="00AB32CB"/>
    <w:rsid w:val="00AC08D4"/>
    <w:rsid w:val="00AD08D8"/>
    <w:rsid w:val="00AD3DF5"/>
    <w:rsid w:val="00AF40B8"/>
    <w:rsid w:val="00B127BA"/>
    <w:rsid w:val="00B13574"/>
    <w:rsid w:val="00B225AA"/>
    <w:rsid w:val="00B416C4"/>
    <w:rsid w:val="00B50D2C"/>
    <w:rsid w:val="00B977DB"/>
    <w:rsid w:val="00C04215"/>
    <w:rsid w:val="00C82520"/>
    <w:rsid w:val="00C930AC"/>
    <w:rsid w:val="00CB3DD8"/>
    <w:rsid w:val="00CB56CF"/>
    <w:rsid w:val="00CC139D"/>
    <w:rsid w:val="00CD3DFE"/>
    <w:rsid w:val="00D076AC"/>
    <w:rsid w:val="00D276C0"/>
    <w:rsid w:val="00D4211B"/>
    <w:rsid w:val="00DD0F5E"/>
    <w:rsid w:val="00DF2614"/>
    <w:rsid w:val="00E306BD"/>
    <w:rsid w:val="00E47EA2"/>
    <w:rsid w:val="00E9082E"/>
    <w:rsid w:val="00EA151A"/>
    <w:rsid w:val="00EA4CE1"/>
    <w:rsid w:val="00EA5EE8"/>
    <w:rsid w:val="00EC5F76"/>
    <w:rsid w:val="00EF01D5"/>
    <w:rsid w:val="00F0020E"/>
    <w:rsid w:val="00F41F09"/>
    <w:rsid w:val="00F42FE5"/>
    <w:rsid w:val="00F43253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9C356"/>
  <w15:chartTrackingRefBased/>
  <w15:docId w15:val="{AA90A0EB-B65A-4063-8DCF-D2403900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32CB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60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60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60F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60F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60F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60F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60F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60F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60F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60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60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60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60F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60F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60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60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60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60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60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6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60F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60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60F7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9560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60F7"/>
    <w:pPr>
      <w:spacing w:line="278" w:lineRule="auto"/>
      <w:ind w:left="720"/>
      <w:contextualSpacing/>
    </w:pPr>
    <w:rPr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9560F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60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60F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60F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40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0ACD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940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0AC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1275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ArturK1</dc:creator>
  <cp:keywords/>
  <dc:description/>
  <cp:lastModifiedBy>ArturSzp</cp:lastModifiedBy>
  <cp:revision>26</cp:revision>
  <cp:lastPrinted>2026-05-05T07:36:00Z</cp:lastPrinted>
  <dcterms:created xsi:type="dcterms:W3CDTF">2026-04-09T11:18:00Z</dcterms:created>
  <dcterms:modified xsi:type="dcterms:W3CDTF">2026-05-07T08:04:00Z</dcterms:modified>
</cp:coreProperties>
</file>